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D3" w:rsidRPr="00EB118E" w:rsidRDefault="008C62B8">
      <w:pPr>
        <w:rPr>
          <w:rFonts w:asciiTheme="minorHAnsi" w:hAnsiTheme="minorHAnsi" w:cs="Tahoma"/>
          <w:sz w:val="24"/>
          <w:szCs w:val="24"/>
        </w:rPr>
      </w:pPr>
      <w:r w:rsidRPr="00EB118E">
        <w:rPr>
          <w:rFonts w:asciiTheme="minorHAnsi" w:hAnsiTheme="minorHAnsi" w:cs="Tahoma"/>
          <w:noProof/>
          <w:sz w:val="24"/>
          <w:szCs w:val="24"/>
        </w:rPr>
        <w:drawing>
          <wp:inline distT="0" distB="0" distL="0" distR="0">
            <wp:extent cx="5568696" cy="1719072"/>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GLEMLOGO 1 0302.jpg"/>
                    <pic:cNvPicPr/>
                  </pic:nvPicPr>
                  <pic:blipFill>
                    <a:blip r:embed="rId7">
                      <a:extLst>
                        <a:ext uri="{28A0092B-C50C-407E-A947-70E740481C1C}">
                          <a14:useLocalDpi xmlns:a14="http://schemas.microsoft.com/office/drawing/2010/main" val="0"/>
                        </a:ext>
                      </a:extLst>
                    </a:blip>
                    <a:stretch>
                      <a:fillRect/>
                    </a:stretch>
                  </pic:blipFill>
                  <pic:spPr>
                    <a:xfrm>
                      <a:off x="0" y="0"/>
                      <a:ext cx="5568696" cy="1719072"/>
                    </a:xfrm>
                    <a:prstGeom prst="rect">
                      <a:avLst/>
                    </a:prstGeom>
                  </pic:spPr>
                </pic:pic>
              </a:graphicData>
            </a:graphic>
          </wp:inline>
        </w:drawing>
      </w:r>
      <w:r w:rsidR="00CE10D6" w:rsidRPr="00EB118E">
        <w:rPr>
          <w:rFonts w:asciiTheme="minorHAnsi" w:hAnsiTheme="minorHAnsi" w:cs="Tahoma"/>
          <w:noProof/>
          <w:sz w:val="24"/>
          <w:szCs w:val="24"/>
        </w:rPr>
        <mc:AlternateContent>
          <mc:Choice Requires="wps">
            <w:drawing>
              <wp:anchor distT="0" distB="0" distL="114300" distR="114300" simplePos="0" relativeHeight="251657216" behindDoc="0" locked="0" layoutInCell="0" allowOverlap="1" wp14:anchorId="550095D4" wp14:editId="1280B9F0">
                <wp:simplePos x="0" y="0"/>
                <wp:positionH relativeFrom="column">
                  <wp:posOffset>91440</wp:posOffset>
                </wp:positionH>
                <wp:positionV relativeFrom="paragraph">
                  <wp:posOffset>9875520</wp:posOffset>
                </wp:positionV>
                <wp:extent cx="8057515" cy="0"/>
                <wp:effectExtent l="24765" t="26670" r="23495" b="209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7515" cy="0"/>
                        </a:xfrm>
                        <a:prstGeom prst="line">
                          <a:avLst/>
                        </a:prstGeom>
                        <a:noFill/>
                        <a:ln w="38100">
                          <a:solidFill>
                            <a:srgbClr val="FF99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E504B7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7.6pt" to="641.65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" o:allowincell="f" strokecolor="#f90" strokeweight="3pt">
                <v:stroke dashstyle="1 1"/>
              </v:line>
            </w:pict>
          </mc:Fallback>
        </mc:AlternateContent>
      </w:r>
    </w:p>
    <w:p w:rsidR="009C29D3" w:rsidRPr="00EB118E" w:rsidRDefault="009C29D3">
      <w:pPr>
        <w:pStyle w:val="Tittel"/>
        <w:rPr>
          <w:rFonts w:asciiTheme="minorHAnsi" w:hAnsiTheme="minorHAnsi" w:cs="Tahoma"/>
          <w:sz w:val="24"/>
          <w:szCs w:val="24"/>
        </w:rPr>
      </w:pPr>
    </w:p>
    <w:p w:rsidR="009C29D3" w:rsidRPr="00EB118E" w:rsidRDefault="009C29D3" w:rsidP="008C62B8">
      <w:pPr>
        <w:pStyle w:val="Tittel"/>
        <w:jc w:val="left"/>
        <w:rPr>
          <w:rFonts w:asciiTheme="minorHAnsi" w:hAnsiTheme="minorHAnsi" w:cs="Tahoma"/>
          <w:sz w:val="24"/>
          <w:szCs w:val="24"/>
        </w:rPr>
      </w:pPr>
    </w:p>
    <w:p w:rsidR="0036444D" w:rsidRPr="00EB118E" w:rsidRDefault="0036444D">
      <w:pPr>
        <w:pStyle w:val="Tittel"/>
        <w:rPr>
          <w:rFonts w:asciiTheme="minorHAnsi" w:hAnsiTheme="minorHAnsi" w:cs="Tahoma"/>
          <w:noProof/>
          <w:sz w:val="24"/>
          <w:szCs w:val="24"/>
        </w:rPr>
      </w:pPr>
    </w:p>
    <w:p w:rsidR="0036444D" w:rsidRPr="00EB118E" w:rsidRDefault="0036444D">
      <w:pPr>
        <w:pStyle w:val="Tittel"/>
        <w:rPr>
          <w:rFonts w:asciiTheme="minorHAnsi" w:hAnsiTheme="minorHAnsi" w:cs="Tahoma"/>
          <w:noProof/>
          <w:sz w:val="24"/>
          <w:szCs w:val="24"/>
        </w:rPr>
      </w:pPr>
    </w:p>
    <w:p w:rsidR="009C29D3" w:rsidRPr="00EB118E" w:rsidRDefault="009C29D3">
      <w:pPr>
        <w:pStyle w:val="Tittel"/>
        <w:rPr>
          <w:rFonts w:asciiTheme="minorHAnsi" w:hAnsiTheme="minorHAnsi" w:cs="Tahoma"/>
          <w:sz w:val="24"/>
          <w:szCs w:val="24"/>
        </w:rPr>
      </w:pPr>
    </w:p>
    <w:p w:rsidR="0036444D" w:rsidRPr="00EB118E" w:rsidRDefault="0036444D">
      <w:pPr>
        <w:pStyle w:val="Tittel"/>
        <w:rPr>
          <w:rFonts w:asciiTheme="minorHAnsi" w:hAnsiTheme="minorHAnsi" w:cs="Tahoma"/>
          <w:sz w:val="52"/>
          <w:szCs w:val="24"/>
        </w:rPr>
      </w:pPr>
      <w:r w:rsidRPr="00EB118E">
        <w:rPr>
          <w:rFonts w:asciiTheme="minorHAnsi" w:hAnsiTheme="minorHAnsi" w:cs="Tahoma"/>
          <w:sz w:val="52"/>
          <w:szCs w:val="24"/>
        </w:rPr>
        <w:t>AVFALLSPLAN</w:t>
      </w:r>
      <w:r w:rsidR="00403E66" w:rsidRPr="00EB118E">
        <w:rPr>
          <w:rFonts w:asciiTheme="minorHAnsi" w:hAnsiTheme="minorHAnsi" w:cs="Tahoma"/>
          <w:sz w:val="52"/>
          <w:szCs w:val="24"/>
        </w:rPr>
        <w:t xml:space="preserve"> FOR SOLKRONE</w:t>
      </w:r>
    </w:p>
    <w:p w:rsidR="0036444D" w:rsidRPr="00EB118E" w:rsidRDefault="0036444D" w:rsidP="0036444D">
      <w:pPr>
        <w:pStyle w:val="Tittel"/>
        <w:rPr>
          <w:rFonts w:asciiTheme="minorHAnsi" w:hAnsiTheme="minorHAnsi" w:cs="Tahoma"/>
          <w:sz w:val="52"/>
          <w:szCs w:val="24"/>
        </w:rPr>
      </w:pPr>
      <w:r w:rsidRPr="00EB118E">
        <w:rPr>
          <w:rFonts w:asciiTheme="minorHAnsi" w:hAnsiTheme="minorHAnsi" w:cs="Tahoma"/>
          <w:sz w:val="52"/>
          <w:szCs w:val="24"/>
        </w:rPr>
        <w:t>__________________________</w:t>
      </w:r>
    </w:p>
    <w:p w:rsidR="0036444D" w:rsidRPr="00EB118E" w:rsidRDefault="0036444D">
      <w:pPr>
        <w:pStyle w:val="Tittel"/>
        <w:rPr>
          <w:rFonts w:asciiTheme="minorHAnsi" w:hAnsiTheme="minorHAnsi" w:cs="Tahoma"/>
          <w:sz w:val="52"/>
          <w:szCs w:val="24"/>
        </w:rPr>
      </w:pPr>
    </w:p>
    <w:p w:rsidR="009C29D3" w:rsidRPr="00EB118E" w:rsidRDefault="00A85C4D">
      <w:pPr>
        <w:pStyle w:val="Tittel"/>
        <w:rPr>
          <w:rFonts w:asciiTheme="minorHAnsi" w:hAnsiTheme="minorHAnsi" w:cs="Tahoma"/>
          <w:sz w:val="52"/>
          <w:szCs w:val="24"/>
        </w:rPr>
      </w:pPr>
      <w:r w:rsidRPr="00EB118E">
        <w:rPr>
          <w:rFonts w:asciiTheme="minorHAnsi" w:hAnsiTheme="minorHAnsi" w:cs="Tahoma"/>
          <w:sz w:val="52"/>
          <w:szCs w:val="24"/>
        </w:rPr>
        <w:t xml:space="preserve">Mottak av avfall og </w:t>
      </w:r>
    </w:p>
    <w:p w:rsidR="009C29D3" w:rsidRPr="00EB118E" w:rsidRDefault="00A85C4D">
      <w:pPr>
        <w:pStyle w:val="Tittel"/>
        <w:rPr>
          <w:rFonts w:asciiTheme="minorHAnsi" w:hAnsiTheme="minorHAnsi" w:cs="Tahoma"/>
          <w:sz w:val="52"/>
          <w:szCs w:val="24"/>
        </w:rPr>
      </w:pPr>
      <w:r w:rsidRPr="00EB118E">
        <w:rPr>
          <w:rFonts w:asciiTheme="minorHAnsi" w:hAnsiTheme="minorHAnsi" w:cs="Tahoma"/>
          <w:sz w:val="52"/>
          <w:szCs w:val="24"/>
        </w:rPr>
        <w:t>lasterester fra skip</w:t>
      </w:r>
    </w:p>
    <w:p w:rsidR="009C29D3" w:rsidRDefault="009C29D3">
      <w:pPr>
        <w:pStyle w:val="Tittel"/>
        <w:rPr>
          <w:rFonts w:asciiTheme="minorHAnsi" w:hAnsiTheme="minorHAnsi" w:cs="Tahoma"/>
          <w:sz w:val="52"/>
          <w:szCs w:val="24"/>
        </w:rPr>
      </w:pPr>
    </w:p>
    <w:p w:rsidR="00A019A9" w:rsidRDefault="00A019A9">
      <w:pPr>
        <w:pStyle w:val="Tittel"/>
        <w:rPr>
          <w:rFonts w:asciiTheme="minorHAnsi" w:hAnsiTheme="minorHAnsi" w:cs="Tahoma"/>
          <w:sz w:val="52"/>
          <w:szCs w:val="24"/>
        </w:rPr>
      </w:pPr>
      <w:r>
        <w:rPr>
          <w:noProof/>
        </w:rPr>
        <w:drawing>
          <wp:inline distT="0" distB="0" distL="0" distR="0" wp14:anchorId="57848151" wp14:editId="1161EE80">
            <wp:extent cx="3228572" cy="2333333"/>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28572" cy="2333333"/>
                    </a:xfrm>
                    <a:prstGeom prst="rect">
                      <a:avLst/>
                    </a:prstGeom>
                  </pic:spPr>
                </pic:pic>
              </a:graphicData>
            </a:graphic>
          </wp:inline>
        </w:drawing>
      </w:r>
    </w:p>
    <w:p w:rsidR="00A019A9" w:rsidRPr="00A019A9" w:rsidRDefault="00A019A9">
      <w:pPr>
        <w:pStyle w:val="Tittel"/>
        <w:rPr>
          <w:rFonts w:asciiTheme="minorHAnsi" w:hAnsiTheme="minorHAnsi" w:cs="Tahoma"/>
          <w:sz w:val="36"/>
          <w:szCs w:val="36"/>
        </w:rPr>
      </w:pPr>
      <w:r w:rsidRPr="00A019A9">
        <w:rPr>
          <w:rFonts w:asciiTheme="minorHAnsi" w:hAnsiTheme="minorHAnsi" w:cs="Tahoma"/>
          <w:sz w:val="36"/>
          <w:szCs w:val="36"/>
        </w:rPr>
        <w:t>Varbergveien 23</w:t>
      </w:r>
    </w:p>
    <w:p w:rsidR="00A019A9" w:rsidRPr="00A019A9" w:rsidRDefault="00A019A9">
      <w:pPr>
        <w:pStyle w:val="Tittel"/>
        <w:rPr>
          <w:rFonts w:asciiTheme="minorHAnsi" w:hAnsiTheme="minorHAnsi" w:cs="Tahoma"/>
          <w:sz w:val="36"/>
          <w:szCs w:val="36"/>
        </w:rPr>
      </w:pPr>
      <w:r w:rsidRPr="00A019A9">
        <w:rPr>
          <w:rFonts w:asciiTheme="minorHAnsi" w:hAnsiTheme="minorHAnsi" w:cs="Tahoma"/>
          <w:sz w:val="36"/>
          <w:szCs w:val="36"/>
        </w:rPr>
        <w:t>4371 Egersund</w:t>
      </w:r>
    </w:p>
    <w:p w:rsidR="00A019A9" w:rsidRPr="00E32F7B" w:rsidRDefault="00A019A9" w:rsidP="00A019A9"/>
    <w:p w:rsidR="00A019A9" w:rsidRPr="00E32F7B" w:rsidRDefault="00A019A9" w:rsidP="00A019A9">
      <w:pPr>
        <w:jc w:val="center"/>
      </w:pPr>
      <w:r w:rsidRPr="00E32F7B">
        <w:t>58°26'38.9"N 5°59'26.2"</w:t>
      </w:r>
    </w:p>
    <w:p w:rsidR="00A019A9" w:rsidRPr="00E32F7B" w:rsidRDefault="00A019A9" w:rsidP="00A019A9"/>
    <w:p w:rsidR="00A019A9" w:rsidRPr="00E32F7B" w:rsidRDefault="00A019A9" w:rsidP="00A019A9"/>
    <w:p w:rsidR="00A019A9" w:rsidRPr="00E32F7B" w:rsidRDefault="00A019A9" w:rsidP="00A019A9"/>
    <w:p w:rsidR="00A019A9" w:rsidRPr="00E32F7B" w:rsidRDefault="00A019A9" w:rsidP="00A019A9"/>
    <w:p w:rsidR="009C29D3" w:rsidRPr="00EB118E" w:rsidRDefault="00A019A9" w:rsidP="00A019A9">
      <w:pPr>
        <w:rPr>
          <w:rFonts w:asciiTheme="minorHAnsi" w:hAnsiTheme="minorHAnsi" w:cs="Tahoma"/>
          <w:b/>
          <w:sz w:val="24"/>
          <w:szCs w:val="24"/>
          <w:lang w:val="en-GB"/>
        </w:rPr>
      </w:pPr>
      <w:r w:rsidRPr="00A019A9">
        <w:rPr>
          <w:rFonts w:ascii="Arial" w:hAnsi="Arial" w:cs="Arial"/>
          <w:lang w:val="en-GB"/>
        </w:rPr>
        <w:t>Em</w:t>
      </w:r>
      <w:r w:rsidR="00A85C4D" w:rsidRPr="00A019A9">
        <w:rPr>
          <w:rFonts w:asciiTheme="minorHAnsi" w:hAnsiTheme="minorHAnsi" w:cs="Tahoma"/>
          <w:lang w:val="en-GB"/>
        </w:rPr>
        <w:t xml:space="preserve">ail : </w:t>
      </w:r>
      <w:hyperlink r:id="rId9" w:history="1">
        <w:r w:rsidR="0036444D" w:rsidRPr="00A019A9">
          <w:rPr>
            <w:rStyle w:val="Hyperkobling"/>
            <w:rFonts w:asciiTheme="minorHAnsi" w:hAnsiTheme="minorHAnsi" w:cs="Tahoma"/>
            <w:sz w:val="24"/>
            <w:szCs w:val="24"/>
            <w:lang w:val="en-GB"/>
          </w:rPr>
          <w:t>rogstad@heseglem.no</w:t>
        </w:r>
      </w:hyperlink>
    </w:p>
    <w:p w:rsidR="009C29D3" w:rsidRPr="00EB118E" w:rsidRDefault="009C29D3">
      <w:pPr>
        <w:rPr>
          <w:rFonts w:asciiTheme="minorHAnsi" w:hAnsiTheme="minorHAnsi" w:cs="Tahoma"/>
          <w:sz w:val="24"/>
          <w:szCs w:val="24"/>
          <w:lang w:val="en-GB"/>
        </w:rPr>
        <w:sectPr w:rsidR="009C29D3" w:rsidRPr="00EB118E">
          <w:headerReference w:type="default" r:id="rId10"/>
          <w:footerReference w:type="even" r:id="rId11"/>
          <w:footerReference w:type="default" r:id="rId12"/>
          <w:pgSz w:w="11906" w:h="16838"/>
          <w:pgMar w:top="1417" w:right="1417" w:bottom="567" w:left="1417" w:header="708" w:footer="708" w:gutter="0"/>
          <w:cols w:space="708"/>
        </w:sectPr>
      </w:pPr>
    </w:p>
    <w:p w:rsidR="009C29D3" w:rsidRPr="00EB118E" w:rsidRDefault="009C29D3">
      <w:pPr>
        <w:pStyle w:val="Overskrift1"/>
        <w:rPr>
          <w:rFonts w:asciiTheme="minorHAnsi" w:hAnsiTheme="minorHAnsi"/>
          <w:sz w:val="24"/>
          <w:szCs w:val="24"/>
          <w:lang w:val="en-GB"/>
        </w:rPr>
      </w:pPr>
    </w:p>
    <w:p w:rsidR="009C29D3" w:rsidRPr="00EB118E" w:rsidRDefault="00A85C4D">
      <w:pPr>
        <w:pStyle w:val="Overskrift1"/>
        <w:rPr>
          <w:rFonts w:asciiTheme="minorHAnsi" w:hAnsiTheme="minorHAnsi"/>
          <w:sz w:val="24"/>
          <w:szCs w:val="24"/>
          <w:lang w:val="en-US"/>
        </w:rPr>
      </w:pPr>
      <w:bookmarkStart w:id="0" w:name="_Toc107901213"/>
      <w:proofErr w:type="spellStart"/>
      <w:r w:rsidRPr="00EB118E">
        <w:rPr>
          <w:rFonts w:asciiTheme="minorHAnsi" w:hAnsiTheme="minorHAnsi"/>
          <w:sz w:val="24"/>
          <w:szCs w:val="24"/>
          <w:lang w:val="en-US"/>
        </w:rPr>
        <w:t>Endringskatalog</w:t>
      </w:r>
      <w:bookmarkEnd w:id="0"/>
      <w:proofErr w:type="spellEnd"/>
    </w:p>
    <w:p w:rsidR="009C29D3" w:rsidRPr="00EB118E" w:rsidRDefault="009C29D3">
      <w:pPr>
        <w:rPr>
          <w:rFonts w:asciiTheme="minorHAnsi" w:hAnsiTheme="minorHAnsi" w:cs="Tahoma"/>
          <w:sz w:val="24"/>
          <w:szCs w:val="24"/>
          <w:lang w:val="en-US"/>
        </w:rPr>
      </w:pPr>
    </w:p>
    <w:tbl>
      <w:tblPr>
        <w:tblW w:w="9072" w:type="dxa"/>
        <w:tblInd w:w="60" w:type="dxa"/>
        <w:tblLayout w:type="fixed"/>
        <w:tblCellMar>
          <w:left w:w="60" w:type="dxa"/>
          <w:right w:w="60" w:type="dxa"/>
        </w:tblCellMar>
        <w:tblLook w:val="0000" w:firstRow="0" w:lastRow="0" w:firstColumn="0" w:lastColumn="0" w:noHBand="0" w:noVBand="0"/>
      </w:tblPr>
      <w:tblGrid>
        <w:gridCol w:w="931"/>
        <w:gridCol w:w="1821"/>
        <w:gridCol w:w="4619"/>
        <w:gridCol w:w="1701"/>
      </w:tblGrid>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A85C4D">
            <w:pPr>
              <w:rPr>
                <w:rFonts w:asciiTheme="minorHAnsi" w:hAnsiTheme="minorHAnsi" w:cs="Arial"/>
                <w:b/>
                <w:sz w:val="24"/>
                <w:szCs w:val="24"/>
              </w:rPr>
            </w:pPr>
            <w:r w:rsidRPr="00EB118E">
              <w:rPr>
                <w:rFonts w:asciiTheme="minorHAnsi" w:hAnsiTheme="minorHAnsi" w:cs="Arial"/>
                <w:b/>
                <w:sz w:val="24"/>
                <w:szCs w:val="24"/>
              </w:rPr>
              <w:t>Dato</w:t>
            </w: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A85C4D">
            <w:pPr>
              <w:rPr>
                <w:rFonts w:asciiTheme="minorHAnsi" w:hAnsiTheme="minorHAnsi" w:cs="Arial"/>
                <w:b/>
                <w:sz w:val="24"/>
                <w:szCs w:val="24"/>
              </w:rPr>
            </w:pPr>
            <w:r w:rsidRPr="00EB118E">
              <w:rPr>
                <w:rFonts w:asciiTheme="minorHAnsi" w:hAnsiTheme="minorHAnsi" w:cs="Arial"/>
                <w:b/>
                <w:sz w:val="24"/>
                <w:szCs w:val="24"/>
              </w:rPr>
              <w:t>Kapittel/vedlegg</w:t>
            </w: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A85C4D">
            <w:pPr>
              <w:rPr>
                <w:rFonts w:asciiTheme="minorHAnsi" w:hAnsiTheme="minorHAnsi" w:cs="Arial"/>
                <w:b/>
                <w:sz w:val="24"/>
                <w:szCs w:val="24"/>
              </w:rPr>
            </w:pPr>
            <w:r w:rsidRPr="00EB118E">
              <w:rPr>
                <w:rFonts w:asciiTheme="minorHAnsi" w:hAnsiTheme="minorHAnsi" w:cs="Arial"/>
                <w:b/>
                <w:sz w:val="24"/>
                <w:szCs w:val="24"/>
              </w:rPr>
              <w:t>Endring</w:t>
            </w: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A85C4D">
            <w:pPr>
              <w:rPr>
                <w:rFonts w:asciiTheme="minorHAnsi" w:hAnsiTheme="minorHAnsi" w:cs="Arial"/>
                <w:b/>
                <w:sz w:val="24"/>
                <w:szCs w:val="24"/>
              </w:rPr>
            </w:pPr>
            <w:r w:rsidRPr="00EB118E">
              <w:rPr>
                <w:rFonts w:asciiTheme="minorHAnsi" w:hAnsiTheme="minorHAnsi" w:cs="Arial"/>
                <w:b/>
                <w:sz w:val="24"/>
                <w:szCs w:val="24"/>
              </w:rPr>
              <w:t>Ansvarlig</w:t>
            </w:r>
          </w:p>
        </w:tc>
      </w:tr>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r>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r>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r>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r>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color w:val="000000"/>
                <w:sz w:val="24"/>
                <w:szCs w:val="24"/>
              </w:rPr>
            </w:pP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color w:val="000000"/>
                <w:sz w:val="24"/>
                <w:szCs w:val="24"/>
              </w:rPr>
            </w:pP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color w:val="000000"/>
                <w:sz w:val="24"/>
                <w:szCs w:val="24"/>
              </w:rPr>
            </w:pP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color w:val="000000"/>
                <w:sz w:val="24"/>
                <w:szCs w:val="24"/>
              </w:rPr>
            </w:pPr>
          </w:p>
        </w:tc>
      </w:tr>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color w:val="000000"/>
                <w:sz w:val="24"/>
                <w:szCs w:val="24"/>
              </w:rPr>
            </w:pP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color w:val="000000"/>
                <w:sz w:val="24"/>
                <w:szCs w:val="24"/>
              </w:rPr>
            </w:pP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color w:val="000000"/>
                <w:sz w:val="24"/>
                <w:szCs w:val="24"/>
              </w:rPr>
            </w:pP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color w:val="000000"/>
                <w:sz w:val="24"/>
                <w:szCs w:val="24"/>
              </w:rPr>
            </w:pPr>
          </w:p>
        </w:tc>
      </w:tr>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r>
      <w:tr w:rsidR="009C29D3" w:rsidRPr="00EB118E" w:rsidTr="000C077D">
        <w:trPr>
          <w:trHeight w:val="240"/>
        </w:trPr>
        <w:tc>
          <w:tcPr>
            <w:tcW w:w="93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82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4619"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c>
          <w:tcPr>
            <w:tcW w:w="1701" w:type="dxa"/>
            <w:tcBorders>
              <w:top w:val="threeDEmboss" w:sz="6" w:space="0" w:color="auto"/>
              <w:left w:val="threeDEmboss" w:sz="6" w:space="0" w:color="auto"/>
              <w:bottom w:val="threeDEmboss" w:sz="6" w:space="0" w:color="auto"/>
              <w:right w:val="threeDEmboss" w:sz="6" w:space="0" w:color="auto"/>
            </w:tcBorders>
            <w:shd w:val="clear" w:color="FFFFFF" w:fill="FFFFFF"/>
          </w:tcPr>
          <w:p w:rsidR="009C29D3" w:rsidRPr="00EB118E" w:rsidRDefault="009C29D3">
            <w:pPr>
              <w:rPr>
                <w:rFonts w:asciiTheme="minorHAnsi" w:hAnsiTheme="minorHAnsi"/>
                <w:sz w:val="24"/>
                <w:szCs w:val="24"/>
              </w:rPr>
            </w:pPr>
          </w:p>
        </w:tc>
      </w:tr>
    </w:tbl>
    <w:p w:rsidR="004546FE" w:rsidRPr="00EB118E" w:rsidRDefault="004546FE" w:rsidP="00CE0581">
      <w:pPr>
        <w:pStyle w:val="Brdtekstinnrykk"/>
        <w:rPr>
          <w:rFonts w:asciiTheme="minorHAnsi" w:hAnsiTheme="minorHAnsi" w:cs="Tahoma"/>
          <w:szCs w:val="24"/>
        </w:rPr>
      </w:pPr>
    </w:p>
    <w:p w:rsidR="009C29D3" w:rsidRPr="00EB118E" w:rsidRDefault="00A85C4D" w:rsidP="004546FE">
      <w:pPr>
        <w:pStyle w:val="INNH1"/>
        <w:rPr>
          <w:rFonts w:asciiTheme="minorHAnsi" w:hAnsiTheme="minorHAnsi"/>
          <w:sz w:val="24"/>
          <w:szCs w:val="24"/>
        </w:rPr>
      </w:pPr>
      <w:r w:rsidRPr="00EB118E">
        <w:rPr>
          <w:rFonts w:asciiTheme="minorHAnsi" w:hAnsiTheme="minorHAnsi" w:cs="Tahoma"/>
          <w:sz w:val="24"/>
          <w:szCs w:val="24"/>
        </w:rPr>
        <w:br w:type="page"/>
      </w:r>
    </w:p>
    <w:p w:rsidR="009C29D3" w:rsidRPr="00EB118E" w:rsidRDefault="00A85C4D">
      <w:pPr>
        <w:pStyle w:val="Overskrift1"/>
        <w:rPr>
          <w:rFonts w:asciiTheme="minorHAnsi" w:hAnsiTheme="minorHAnsi" w:cs="Tahoma"/>
          <w:sz w:val="24"/>
          <w:szCs w:val="24"/>
        </w:rPr>
      </w:pPr>
      <w:bookmarkStart w:id="1" w:name="_Toc107901214"/>
      <w:r w:rsidRPr="00EB118E">
        <w:rPr>
          <w:rFonts w:asciiTheme="minorHAnsi" w:hAnsiTheme="minorHAnsi" w:cs="Tahoma"/>
          <w:sz w:val="24"/>
          <w:szCs w:val="24"/>
        </w:rPr>
        <w:lastRenderedPageBreak/>
        <w:t>Forord</w:t>
      </w:r>
      <w:bookmarkEnd w:id="1"/>
    </w:p>
    <w:p w:rsidR="00D71401" w:rsidRPr="00EB118E" w:rsidRDefault="00A85C4D" w:rsidP="00F36E88">
      <w:pPr>
        <w:pStyle w:val="Brdtekstinnrykk"/>
        <w:ind w:left="0"/>
        <w:rPr>
          <w:rFonts w:asciiTheme="minorHAnsi" w:hAnsiTheme="minorHAnsi" w:cs="Tahoma"/>
          <w:szCs w:val="24"/>
        </w:rPr>
      </w:pPr>
      <w:r w:rsidRPr="00EB118E">
        <w:rPr>
          <w:rFonts w:asciiTheme="minorHAnsi" w:hAnsiTheme="minorHAnsi" w:cs="Tahoma"/>
          <w:szCs w:val="24"/>
        </w:rPr>
        <w:t xml:space="preserve">I henhold til EU-direktiv har </w:t>
      </w:r>
      <w:r w:rsidR="0036444D" w:rsidRPr="00EB118E">
        <w:rPr>
          <w:rFonts w:asciiTheme="minorHAnsi" w:hAnsiTheme="minorHAnsi" w:cs="Tahoma"/>
          <w:szCs w:val="24"/>
        </w:rPr>
        <w:t>H.E Seglem</w:t>
      </w:r>
      <w:r w:rsidR="00F36E88" w:rsidRPr="00EB118E">
        <w:rPr>
          <w:rFonts w:asciiTheme="minorHAnsi" w:hAnsiTheme="minorHAnsi" w:cs="Tahoma"/>
          <w:szCs w:val="24"/>
        </w:rPr>
        <w:t xml:space="preserve"> - solkrone</w:t>
      </w:r>
      <w:r w:rsidRPr="00EB118E">
        <w:rPr>
          <w:rFonts w:asciiTheme="minorHAnsi" w:hAnsiTheme="minorHAnsi" w:cs="Tahoma"/>
          <w:szCs w:val="24"/>
        </w:rPr>
        <w:t xml:space="preserve"> utarbeidet avfallsplan for mottak av avfall og lasterester fra skip som anløper havnen.</w:t>
      </w:r>
    </w:p>
    <w:p w:rsidR="00054EB0" w:rsidRPr="00EB118E" w:rsidRDefault="00054EB0" w:rsidP="00F36E88">
      <w:pPr>
        <w:pStyle w:val="Brdtekstinnrykk"/>
        <w:ind w:left="0"/>
        <w:rPr>
          <w:rFonts w:asciiTheme="minorHAnsi" w:hAnsiTheme="minorHAnsi" w:cs="Tahoma"/>
          <w:szCs w:val="24"/>
        </w:rPr>
      </w:pPr>
    </w:p>
    <w:p w:rsidR="00054EB0" w:rsidRPr="00EB118E" w:rsidRDefault="00054EB0" w:rsidP="00054EB0">
      <w:pPr>
        <w:pStyle w:val="Brdtekstinnrykk"/>
        <w:ind w:left="0"/>
        <w:rPr>
          <w:rFonts w:asciiTheme="minorHAnsi" w:hAnsiTheme="minorHAnsi" w:cs="Tahoma"/>
          <w:szCs w:val="24"/>
        </w:rPr>
      </w:pPr>
      <w:r w:rsidRPr="00EB118E">
        <w:rPr>
          <w:rFonts w:asciiTheme="minorHAnsi" w:hAnsiTheme="minorHAnsi" w:cs="Tahoma"/>
          <w:szCs w:val="24"/>
        </w:rPr>
        <w:t>Foreliggende avfallsplan tar utgangspunkt i gjeldende rammebetingelser på avfallsområdet. Mottakssituasjonen og fremtidige behov vil være et produkt av mengder og avfallsfraksjoner de aktuelle skipsanløp etterspør som H.E Seglem skal legge til rette for.</w:t>
      </w:r>
    </w:p>
    <w:p w:rsidR="00054EB0" w:rsidRPr="00EB118E" w:rsidRDefault="00054EB0" w:rsidP="00054EB0">
      <w:pPr>
        <w:pStyle w:val="Brdtekstinnrykk"/>
        <w:rPr>
          <w:rFonts w:asciiTheme="minorHAnsi" w:hAnsiTheme="minorHAnsi" w:cs="Tahoma"/>
          <w:szCs w:val="24"/>
        </w:rPr>
      </w:pPr>
      <w:r w:rsidRPr="00EB118E">
        <w:rPr>
          <w:rFonts w:asciiTheme="minorHAnsi" w:hAnsiTheme="minorHAnsi" w:cs="Tahoma"/>
          <w:szCs w:val="24"/>
        </w:rPr>
        <w:t>Avfallsplanen er en førsteversjon. Det foregår prosess med tilpasning av avfallsplan etter nærmere dialog med brukerne og planen skal endres ved vesentlige endringer av rammebetingelsene.</w:t>
      </w:r>
    </w:p>
    <w:p w:rsidR="00054EB0" w:rsidRPr="00EB118E" w:rsidRDefault="00054EB0" w:rsidP="00054EB0">
      <w:pPr>
        <w:pStyle w:val="Brdtekstinnrykk"/>
        <w:rPr>
          <w:rFonts w:asciiTheme="minorHAnsi" w:hAnsiTheme="minorHAnsi" w:cs="Tahoma"/>
          <w:szCs w:val="24"/>
        </w:rPr>
      </w:pPr>
    </w:p>
    <w:p w:rsidR="00054EB0" w:rsidRDefault="00054EB0" w:rsidP="00054EB0">
      <w:pPr>
        <w:ind w:left="704"/>
        <w:rPr>
          <w:rFonts w:asciiTheme="minorHAnsi" w:hAnsiTheme="minorHAnsi" w:cs="Tahoma"/>
          <w:sz w:val="24"/>
          <w:szCs w:val="24"/>
        </w:rPr>
      </w:pPr>
      <w:r w:rsidRPr="00EB118E">
        <w:rPr>
          <w:rFonts w:asciiTheme="minorHAnsi" w:hAnsiTheme="minorHAnsi" w:cs="Tahoma"/>
          <w:sz w:val="24"/>
          <w:szCs w:val="24"/>
        </w:rPr>
        <w:t xml:space="preserve">H.E Seglem - solkrone har engasjert miljø container AS til å drifte anlegget </w:t>
      </w:r>
    </w:p>
    <w:p w:rsidR="00B67E4F" w:rsidRPr="00EB118E" w:rsidRDefault="00B67E4F" w:rsidP="00B67E4F">
      <w:pPr>
        <w:pStyle w:val="Brdtekstinnrykk"/>
        <w:rPr>
          <w:rFonts w:asciiTheme="minorHAnsi" w:hAnsiTheme="minorHAnsi" w:cs="Tahoma"/>
          <w:szCs w:val="24"/>
        </w:rPr>
      </w:pPr>
      <w:r w:rsidRPr="00EB118E">
        <w:rPr>
          <w:rFonts w:asciiTheme="minorHAnsi" w:hAnsiTheme="minorHAnsi" w:cs="Tahoma"/>
          <w:bCs/>
          <w:szCs w:val="24"/>
        </w:rPr>
        <w:t>H.E Seglem er et havneanlegg som i sin helhet driver med salg av bunkers, smøreolje og vaskemidler.</w:t>
      </w:r>
    </w:p>
    <w:p w:rsidR="00B67E4F" w:rsidRPr="00EB118E" w:rsidRDefault="00B67E4F" w:rsidP="00B67E4F">
      <w:pPr>
        <w:pStyle w:val="Brdtekstinnrykk"/>
        <w:rPr>
          <w:rFonts w:asciiTheme="minorHAnsi" w:hAnsiTheme="minorHAnsi" w:cs="Tahoma"/>
          <w:bCs/>
          <w:szCs w:val="24"/>
        </w:rPr>
      </w:pPr>
    </w:p>
    <w:p w:rsidR="00B67E4F" w:rsidRPr="00EB118E" w:rsidRDefault="00B67E4F" w:rsidP="00B67E4F">
      <w:pPr>
        <w:pStyle w:val="Brdtekstinnrykk"/>
        <w:rPr>
          <w:rFonts w:asciiTheme="minorHAnsi" w:hAnsiTheme="minorHAnsi" w:cs="Tahoma"/>
          <w:bCs/>
          <w:szCs w:val="24"/>
        </w:rPr>
      </w:pPr>
      <w:r w:rsidRPr="00EB118E">
        <w:rPr>
          <w:rFonts w:asciiTheme="minorHAnsi" w:hAnsiTheme="minorHAnsi" w:cs="Tahoma"/>
          <w:bCs/>
          <w:szCs w:val="24"/>
        </w:rPr>
        <w:t>Havneanlegget har etablert en mottaks ordning for vanlig avfall og spesialavfall. Avfallet blir håndtert etter anvisning fra havneanleggets ansatte.</w:t>
      </w:r>
    </w:p>
    <w:p w:rsidR="00B67E4F" w:rsidRPr="00EB118E" w:rsidRDefault="00B67E4F" w:rsidP="00B67E4F">
      <w:pPr>
        <w:pStyle w:val="Brdtekstinnrykk"/>
        <w:rPr>
          <w:rFonts w:asciiTheme="minorHAnsi" w:hAnsiTheme="minorHAnsi" w:cs="Tahoma"/>
          <w:bCs/>
          <w:szCs w:val="24"/>
        </w:rPr>
      </w:pPr>
    </w:p>
    <w:p w:rsidR="00B67E4F" w:rsidRPr="00EB118E" w:rsidRDefault="00B67E4F" w:rsidP="00B67E4F">
      <w:pPr>
        <w:pStyle w:val="Brdtekstinnrykk"/>
        <w:rPr>
          <w:rFonts w:asciiTheme="minorHAnsi" w:hAnsiTheme="minorHAnsi" w:cs="Tahoma"/>
          <w:bCs/>
          <w:szCs w:val="24"/>
        </w:rPr>
      </w:pPr>
      <w:r w:rsidRPr="00EB118E">
        <w:rPr>
          <w:rFonts w:asciiTheme="minorHAnsi" w:hAnsiTheme="minorHAnsi" w:cs="Tahoma"/>
          <w:bCs/>
          <w:szCs w:val="24"/>
        </w:rPr>
        <w:t>Havneanlegget har 50 meter med kai og har ca. 500 anløp hvert år.</w:t>
      </w:r>
    </w:p>
    <w:p w:rsidR="00B67E4F" w:rsidRPr="00EB118E" w:rsidRDefault="00B67E4F" w:rsidP="00B67E4F">
      <w:pPr>
        <w:pStyle w:val="Brdtekstinnrykk"/>
        <w:rPr>
          <w:rFonts w:asciiTheme="minorHAnsi" w:hAnsiTheme="minorHAnsi" w:cs="Tahoma"/>
          <w:bCs/>
          <w:szCs w:val="24"/>
        </w:rPr>
      </w:pPr>
      <w:r w:rsidRPr="00EB118E">
        <w:rPr>
          <w:rFonts w:asciiTheme="minorHAnsi" w:hAnsiTheme="minorHAnsi" w:cs="Tahoma"/>
          <w:bCs/>
          <w:szCs w:val="24"/>
        </w:rPr>
        <w:t>Havneansvarlig: Kolbjørn Rogstad</w:t>
      </w:r>
    </w:p>
    <w:p w:rsidR="00B67E4F" w:rsidRPr="00EB118E" w:rsidRDefault="00B67E4F" w:rsidP="00B67E4F">
      <w:pPr>
        <w:pStyle w:val="Brdtekstinnrykk"/>
        <w:rPr>
          <w:rFonts w:asciiTheme="minorHAnsi" w:hAnsiTheme="minorHAnsi" w:cs="Tahoma"/>
          <w:bCs/>
          <w:szCs w:val="24"/>
        </w:rPr>
      </w:pPr>
      <w:r w:rsidRPr="00EB118E">
        <w:rPr>
          <w:rFonts w:asciiTheme="minorHAnsi" w:hAnsiTheme="minorHAnsi" w:cs="Tahoma"/>
          <w:bCs/>
          <w:szCs w:val="24"/>
        </w:rPr>
        <w:t>Kontakt person: Kolbjørn Rogstad</w:t>
      </w:r>
    </w:p>
    <w:p w:rsidR="00B67E4F" w:rsidRDefault="00B67E4F" w:rsidP="00B67E4F">
      <w:pPr>
        <w:pStyle w:val="Brdtekstinnrykk"/>
        <w:rPr>
          <w:rFonts w:asciiTheme="minorHAnsi" w:hAnsiTheme="minorHAnsi" w:cs="Tahoma"/>
          <w:bCs/>
          <w:szCs w:val="24"/>
        </w:rPr>
      </w:pPr>
      <w:r w:rsidRPr="00EB118E">
        <w:rPr>
          <w:rFonts w:asciiTheme="minorHAnsi" w:hAnsiTheme="minorHAnsi" w:cs="Tahoma"/>
          <w:bCs/>
          <w:szCs w:val="24"/>
        </w:rPr>
        <w:t xml:space="preserve">Havneanlegget har 24 timers vakt ordning. Vakttelefon: 94025359 </w:t>
      </w:r>
    </w:p>
    <w:p w:rsidR="00B67E4F" w:rsidRPr="00EB118E" w:rsidRDefault="00B67E4F" w:rsidP="00B67E4F">
      <w:pPr>
        <w:pStyle w:val="Brdtekstinnrykk"/>
        <w:rPr>
          <w:rFonts w:asciiTheme="minorHAnsi" w:hAnsiTheme="minorHAnsi" w:cs="Tahoma"/>
          <w:bCs/>
          <w:szCs w:val="24"/>
        </w:rPr>
      </w:pPr>
      <w:r>
        <w:rPr>
          <w:rFonts w:asciiTheme="minorHAnsi" w:hAnsiTheme="minorHAnsi" w:cs="Tahoma"/>
          <w:bCs/>
          <w:szCs w:val="24"/>
        </w:rPr>
        <w:t>Havnen er en ISPS godkjent havn</w:t>
      </w:r>
    </w:p>
    <w:p w:rsidR="00B67E4F" w:rsidRDefault="00A9178F" w:rsidP="00054EB0">
      <w:pPr>
        <w:ind w:left="704"/>
        <w:rPr>
          <w:rFonts w:asciiTheme="minorHAnsi" w:hAnsiTheme="minorHAnsi" w:cs="Tahoma"/>
          <w:sz w:val="24"/>
          <w:szCs w:val="24"/>
        </w:rPr>
      </w:pPr>
      <w:r>
        <w:rPr>
          <w:rFonts w:asciiTheme="minorHAnsi" w:hAnsiTheme="minorHAnsi" w:cs="Tahoma"/>
          <w:sz w:val="24"/>
          <w:szCs w:val="24"/>
        </w:rPr>
        <w:t xml:space="preserve">Avfallsplan ligger tilgjengelig på </w:t>
      </w:r>
      <w:proofErr w:type="spellStart"/>
      <w:r>
        <w:rPr>
          <w:rFonts w:asciiTheme="minorHAnsi" w:hAnsiTheme="minorHAnsi" w:cs="Tahoma"/>
          <w:sz w:val="24"/>
          <w:szCs w:val="24"/>
        </w:rPr>
        <w:t>H.E.seglems</w:t>
      </w:r>
      <w:proofErr w:type="spellEnd"/>
      <w:r>
        <w:rPr>
          <w:rFonts w:asciiTheme="minorHAnsi" w:hAnsiTheme="minorHAnsi" w:cs="Tahoma"/>
          <w:sz w:val="24"/>
          <w:szCs w:val="24"/>
        </w:rPr>
        <w:t xml:space="preserve"> hjemmeside </w:t>
      </w:r>
      <w:bookmarkStart w:id="2" w:name="_GoBack"/>
      <w:bookmarkEnd w:id="2"/>
      <w:r>
        <w:rPr>
          <w:rFonts w:asciiTheme="minorHAnsi" w:hAnsiTheme="minorHAnsi" w:cs="Tahoma"/>
          <w:sz w:val="24"/>
          <w:szCs w:val="24"/>
        </w:rPr>
        <w:t xml:space="preserve"> </w:t>
      </w:r>
      <w:hyperlink r:id="rId13" w:history="1">
        <w:r w:rsidRPr="00BF475D">
          <w:rPr>
            <w:rStyle w:val="Hyperkobling"/>
            <w:rFonts w:asciiTheme="minorHAnsi" w:hAnsiTheme="minorHAnsi" w:cs="Tahoma"/>
            <w:sz w:val="24"/>
            <w:szCs w:val="24"/>
          </w:rPr>
          <w:t>www.heseglem.no</w:t>
        </w:r>
      </w:hyperlink>
    </w:p>
    <w:p w:rsidR="00A9178F" w:rsidRPr="00EB118E" w:rsidRDefault="00A9178F" w:rsidP="00054EB0">
      <w:pPr>
        <w:ind w:left="704"/>
        <w:rPr>
          <w:rFonts w:asciiTheme="minorHAnsi" w:hAnsiTheme="minorHAnsi" w:cs="Tahoma"/>
          <w:sz w:val="24"/>
          <w:szCs w:val="24"/>
        </w:rPr>
      </w:pPr>
    </w:p>
    <w:p w:rsidR="00054EB0" w:rsidRPr="00EB118E" w:rsidRDefault="00054EB0" w:rsidP="00054EB0">
      <w:pPr>
        <w:ind w:left="704"/>
        <w:rPr>
          <w:rFonts w:asciiTheme="minorHAnsi" w:hAnsiTheme="minorHAnsi" w:cs="Tahoma"/>
          <w:sz w:val="24"/>
          <w:szCs w:val="24"/>
        </w:rPr>
      </w:pPr>
    </w:p>
    <w:p w:rsidR="00054EB0" w:rsidRPr="00EB118E" w:rsidRDefault="00054EB0" w:rsidP="00054EB0">
      <w:pPr>
        <w:ind w:left="704"/>
        <w:rPr>
          <w:rFonts w:asciiTheme="minorHAnsi" w:hAnsiTheme="minorHAnsi" w:cs="Tahoma"/>
          <w:sz w:val="24"/>
          <w:szCs w:val="24"/>
        </w:rPr>
      </w:pPr>
      <w:r w:rsidRPr="00EB118E">
        <w:rPr>
          <w:rFonts w:asciiTheme="minorHAnsi" w:hAnsiTheme="minorHAnsi" w:cs="Tahoma"/>
          <w:sz w:val="24"/>
          <w:szCs w:val="24"/>
        </w:rPr>
        <w:t>Følgende mål ble satt for ordningen:</w:t>
      </w:r>
    </w:p>
    <w:p w:rsidR="00054EB0" w:rsidRPr="00EB118E" w:rsidRDefault="00054EB0" w:rsidP="00054EB0">
      <w:pPr>
        <w:numPr>
          <w:ilvl w:val="0"/>
          <w:numId w:val="5"/>
        </w:numPr>
        <w:rPr>
          <w:rFonts w:asciiTheme="minorHAnsi" w:hAnsiTheme="minorHAnsi" w:cs="Tahoma"/>
          <w:bCs/>
          <w:sz w:val="24"/>
          <w:szCs w:val="24"/>
        </w:rPr>
      </w:pPr>
      <w:r w:rsidRPr="00EB118E">
        <w:rPr>
          <w:rFonts w:asciiTheme="minorHAnsi" w:hAnsiTheme="minorHAnsi" w:cs="Tahoma"/>
          <w:bCs/>
          <w:sz w:val="24"/>
          <w:szCs w:val="24"/>
        </w:rPr>
        <w:t>God service til kundene</w:t>
      </w:r>
    </w:p>
    <w:p w:rsidR="00054EB0" w:rsidRPr="00EB118E" w:rsidRDefault="00054EB0" w:rsidP="00054EB0">
      <w:pPr>
        <w:numPr>
          <w:ilvl w:val="0"/>
          <w:numId w:val="5"/>
        </w:numPr>
        <w:rPr>
          <w:rFonts w:asciiTheme="minorHAnsi" w:hAnsiTheme="minorHAnsi" w:cs="Tahoma"/>
          <w:bCs/>
          <w:sz w:val="24"/>
          <w:szCs w:val="24"/>
        </w:rPr>
      </w:pPr>
      <w:r w:rsidRPr="00EB118E">
        <w:rPr>
          <w:rFonts w:asciiTheme="minorHAnsi" w:hAnsiTheme="minorHAnsi" w:cs="Tahoma"/>
          <w:bCs/>
          <w:sz w:val="24"/>
          <w:szCs w:val="24"/>
        </w:rPr>
        <w:t>Prisgunstige løsninger</w:t>
      </w:r>
    </w:p>
    <w:p w:rsidR="00054EB0" w:rsidRPr="00EB118E" w:rsidRDefault="00054EB0" w:rsidP="00054EB0">
      <w:pPr>
        <w:numPr>
          <w:ilvl w:val="0"/>
          <w:numId w:val="5"/>
        </w:numPr>
        <w:rPr>
          <w:rFonts w:asciiTheme="minorHAnsi" w:hAnsiTheme="minorHAnsi" w:cs="Tahoma"/>
          <w:bCs/>
          <w:sz w:val="24"/>
          <w:szCs w:val="24"/>
        </w:rPr>
      </w:pPr>
      <w:r w:rsidRPr="00EB118E">
        <w:rPr>
          <w:rFonts w:asciiTheme="minorHAnsi" w:hAnsiTheme="minorHAnsi" w:cs="Tahoma"/>
          <w:bCs/>
          <w:sz w:val="24"/>
          <w:szCs w:val="24"/>
        </w:rPr>
        <w:t>Løsninger som fremmer miljøet</w:t>
      </w:r>
    </w:p>
    <w:p w:rsidR="00054EB0" w:rsidRPr="00EB118E" w:rsidRDefault="00054EB0" w:rsidP="00054EB0">
      <w:pPr>
        <w:pStyle w:val="Brdtekstinnrykk"/>
        <w:rPr>
          <w:rFonts w:asciiTheme="minorHAnsi" w:hAnsiTheme="minorHAnsi" w:cs="Tahoma"/>
          <w:szCs w:val="24"/>
        </w:rPr>
      </w:pPr>
    </w:p>
    <w:p w:rsidR="006D4001" w:rsidRPr="00EB118E" w:rsidRDefault="006D4001" w:rsidP="00054EB0">
      <w:pPr>
        <w:pStyle w:val="Brdtekstinnrykk"/>
        <w:ind w:left="0"/>
        <w:rPr>
          <w:rFonts w:asciiTheme="minorHAnsi" w:hAnsiTheme="minorHAnsi" w:cs="Tahoma"/>
          <w:bCs/>
          <w:szCs w:val="24"/>
        </w:rPr>
      </w:pPr>
    </w:p>
    <w:p w:rsidR="006D4001" w:rsidRPr="00EB118E" w:rsidRDefault="006D4001" w:rsidP="006D4001">
      <w:pPr>
        <w:pStyle w:val="Overskrift1"/>
        <w:rPr>
          <w:rFonts w:asciiTheme="minorHAnsi" w:hAnsiTheme="minorHAnsi"/>
          <w:sz w:val="24"/>
          <w:szCs w:val="24"/>
        </w:rPr>
      </w:pPr>
      <w:bookmarkStart w:id="3" w:name="_Toc107901215"/>
      <w:r w:rsidRPr="00EB118E">
        <w:rPr>
          <w:rFonts w:asciiTheme="minorHAnsi" w:hAnsiTheme="minorHAnsi"/>
          <w:sz w:val="24"/>
          <w:szCs w:val="24"/>
        </w:rPr>
        <w:t>Formål og virkeområde</w:t>
      </w:r>
      <w:bookmarkEnd w:id="3"/>
    </w:p>
    <w:p w:rsidR="006D4001" w:rsidRPr="00EB118E" w:rsidRDefault="006D4001" w:rsidP="006D4001">
      <w:pPr>
        <w:ind w:left="708"/>
        <w:rPr>
          <w:rFonts w:asciiTheme="minorHAnsi" w:hAnsiTheme="minorHAnsi" w:cs="Tahoma"/>
          <w:sz w:val="24"/>
          <w:szCs w:val="24"/>
        </w:rPr>
      </w:pPr>
      <w:r w:rsidRPr="00EB118E">
        <w:rPr>
          <w:rFonts w:asciiTheme="minorHAnsi" w:hAnsiTheme="minorHAnsi" w:cs="Tahoma"/>
          <w:sz w:val="24"/>
          <w:szCs w:val="24"/>
        </w:rPr>
        <w:t xml:space="preserve">Formålet med avfallsplanen er å tilfredsstille </w:t>
      </w:r>
      <w:r w:rsidR="00EB118E" w:rsidRPr="00EB118E">
        <w:rPr>
          <w:rFonts w:asciiTheme="minorHAnsi" w:hAnsiTheme="minorHAnsi" w:cs="Tahoma"/>
          <w:sz w:val="24"/>
          <w:szCs w:val="24"/>
        </w:rPr>
        <w:t>forskriftenes</w:t>
      </w:r>
      <w:r w:rsidRPr="00EB118E">
        <w:rPr>
          <w:rFonts w:asciiTheme="minorHAnsi" w:hAnsiTheme="minorHAnsi" w:cs="Tahoma"/>
          <w:sz w:val="24"/>
          <w:szCs w:val="24"/>
        </w:rPr>
        <w:t xml:space="preserve"> hensikt med å verne om det ytre miljø ved å sikre etablering og drift av tilfredsstillende mottaksordninger for avfall og lasterester fra skip, samt å sørge for at avfall og lasterester fra skip blir viderelevert til godkjente behandlingsanlegg. </w:t>
      </w:r>
    </w:p>
    <w:p w:rsidR="006D4001" w:rsidRPr="00EB118E" w:rsidRDefault="006D4001" w:rsidP="006D4001">
      <w:pPr>
        <w:ind w:left="704"/>
        <w:rPr>
          <w:rFonts w:asciiTheme="minorHAnsi" w:hAnsiTheme="minorHAnsi" w:cs="Tahoma"/>
          <w:sz w:val="24"/>
          <w:szCs w:val="24"/>
        </w:rPr>
      </w:pPr>
    </w:p>
    <w:p w:rsidR="006D4001" w:rsidRPr="00EB118E" w:rsidRDefault="00EB118E" w:rsidP="006D4001">
      <w:pPr>
        <w:ind w:left="704"/>
        <w:rPr>
          <w:rFonts w:asciiTheme="minorHAnsi" w:hAnsiTheme="minorHAnsi" w:cs="Tahoma"/>
          <w:sz w:val="24"/>
          <w:szCs w:val="24"/>
        </w:rPr>
      </w:pPr>
      <w:r w:rsidRPr="00EB118E">
        <w:rPr>
          <w:rFonts w:asciiTheme="minorHAnsi" w:hAnsiTheme="minorHAnsi" w:cs="Tahoma"/>
          <w:sz w:val="24"/>
          <w:szCs w:val="24"/>
        </w:rPr>
        <w:t>Forskriftene</w:t>
      </w:r>
      <w:r w:rsidR="006D4001" w:rsidRPr="00EB118E">
        <w:rPr>
          <w:rFonts w:asciiTheme="minorHAnsi" w:hAnsiTheme="minorHAnsi" w:cs="Tahoma"/>
          <w:sz w:val="24"/>
          <w:szCs w:val="24"/>
        </w:rPr>
        <w:t xml:space="preserve"> gjelder alle norske og utenlandske skip, herunder fiskefartøy, fritidsbåter, krigsskip, militære hjelpefartøy eller andre skip som eies eller drives av den norske stat eller av en utenlandsk stat, som anløper norsk havn</w:t>
      </w:r>
      <w:r w:rsidR="00A84AA3">
        <w:rPr>
          <w:rFonts w:asciiTheme="minorHAnsi" w:hAnsiTheme="minorHAnsi" w:cs="Tahoma"/>
          <w:sz w:val="24"/>
          <w:szCs w:val="24"/>
        </w:rPr>
        <w:t xml:space="preserve"> samt andre brukere av havnen</w:t>
      </w:r>
      <w:r w:rsidR="006D4001" w:rsidRPr="00EB118E">
        <w:rPr>
          <w:rFonts w:asciiTheme="minorHAnsi" w:hAnsiTheme="minorHAnsi" w:cs="Tahoma"/>
          <w:sz w:val="24"/>
          <w:szCs w:val="24"/>
        </w:rPr>
        <w:t xml:space="preserve">. </w:t>
      </w:r>
    </w:p>
    <w:p w:rsidR="006D4001" w:rsidRPr="00EB118E" w:rsidRDefault="00EB118E" w:rsidP="006D4001">
      <w:pPr>
        <w:ind w:left="708"/>
        <w:rPr>
          <w:rFonts w:asciiTheme="minorHAnsi" w:hAnsiTheme="minorHAnsi" w:cs="Tahoma"/>
          <w:sz w:val="24"/>
          <w:szCs w:val="24"/>
        </w:rPr>
      </w:pPr>
      <w:r w:rsidRPr="00EB118E">
        <w:rPr>
          <w:rFonts w:asciiTheme="minorHAnsi" w:hAnsiTheme="minorHAnsi" w:cs="Tahoma"/>
          <w:sz w:val="24"/>
          <w:szCs w:val="24"/>
        </w:rPr>
        <w:t>Forskriftene</w:t>
      </w:r>
      <w:r w:rsidR="006D4001" w:rsidRPr="00EB118E">
        <w:rPr>
          <w:rFonts w:asciiTheme="minorHAnsi" w:hAnsiTheme="minorHAnsi" w:cs="Tahoma"/>
          <w:sz w:val="24"/>
          <w:szCs w:val="24"/>
        </w:rPr>
        <w:t xml:space="preserve"> er utarbeidet i </w:t>
      </w:r>
      <w:proofErr w:type="spellStart"/>
      <w:r w:rsidR="006D4001" w:rsidRPr="00EB118E">
        <w:rPr>
          <w:rFonts w:asciiTheme="minorHAnsi" w:hAnsiTheme="minorHAnsi" w:cs="Tahoma"/>
          <w:sz w:val="24"/>
          <w:szCs w:val="24"/>
        </w:rPr>
        <w:t>hht</w:t>
      </w:r>
      <w:proofErr w:type="spellEnd"/>
      <w:r w:rsidR="006D4001" w:rsidRPr="00EB118E">
        <w:rPr>
          <w:rFonts w:asciiTheme="minorHAnsi" w:hAnsiTheme="minorHAnsi" w:cs="Tahoma"/>
          <w:sz w:val="24"/>
          <w:szCs w:val="24"/>
        </w:rPr>
        <w:t xml:space="preserve"> vedtatt EU-direktiv om mottaksordninger for avfall og lasterester fra </w:t>
      </w:r>
    </w:p>
    <w:p w:rsidR="006D4001" w:rsidRPr="00EB118E" w:rsidRDefault="00EB118E" w:rsidP="006D4001">
      <w:pPr>
        <w:pStyle w:val="Brdtekstinnrykk"/>
        <w:rPr>
          <w:rFonts w:asciiTheme="minorHAnsi" w:hAnsiTheme="minorHAnsi" w:cs="Tahoma"/>
          <w:szCs w:val="24"/>
        </w:rPr>
      </w:pPr>
      <w:r w:rsidRPr="00EB118E">
        <w:rPr>
          <w:rFonts w:asciiTheme="minorHAnsi" w:hAnsiTheme="minorHAnsi" w:cs="Tahoma"/>
          <w:szCs w:val="24"/>
        </w:rPr>
        <w:t>Forskriftene</w:t>
      </w:r>
      <w:r w:rsidR="006D4001" w:rsidRPr="00EB118E">
        <w:rPr>
          <w:rFonts w:asciiTheme="minorHAnsi" w:hAnsiTheme="minorHAnsi" w:cs="Tahoma"/>
          <w:szCs w:val="24"/>
        </w:rPr>
        <w:t xml:space="preserve"> innebærer blant annet at:</w:t>
      </w:r>
    </w:p>
    <w:p w:rsidR="006D4001" w:rsidRPr="00EB118E" w:rsidRDefault="006D4001" w:rsidP="006D4001">
      <w:pPr>
        <w:pStyle w:val="Brdtekstinnrykk"/>
        <w:numPr>
          <w:ilvl w:val="0"/>
          <w:numId w:val="15"/>
        </w:numPr>
        <w:rPr>
          <w:rFonts w:asciiTheme="minorHAnsi" w:hAnsiTheme="minorHAnsi" w:cs="Tahoma"/>
          <w:szCs w:val="24"/>
        </w:rPr>
      </w:pPr>
      <w:r w:rsidRPr="00EB118E">
        <w:rPr>
          <w:rFonts w:asciiTheme="minorHAnsi" w:hAnsiTheme="minorHAnsi" w:cs="Tahoma"/>
          <w:szCs w:val="24"/>
        </w:rPr>
        <w:lastRenderedPageBreak/>
        <w:t>Alle havner skal ha en avfallsplan som skal utarbeides i samråd med berørte parter, herunder spesielt brukere av havnen. Planen skal godkjennes av fylkesmannen minst hvert tredje år.</w:t>
      </w:r>
    </w:p>
    <w:p w:rsidR="006D4001" w:rsidRPr="00EB118E" w:rsidRDefault="006D4001" w:rsidP="006D4001">
      <w:pPr>
        <w:ind w:left="708"/>
        <w:rPr>
          <w:rFonts w:asciiTheme="minorHAnsi" w:hAnsiTheme="minorHAnsi" w:cs="Tahoma"/>
          <w:sz w:val="24"/>
          <w:szCs w:val="24"/>
        </w:rPr>
      </w:pPr>
    </w:p>
    <w:p w:rsidR="006D4001" w:rsidRPr="00EB118E" w:rsidRDefault="006D4001" w:rsidP="006D4001">
      <w:pPr>
        <w:ind w:left="705"/>
        <w:rPr>
          <w:rFonts w:asciiTheme="minorHAnsi" w:hAnsiTheme="minorHAnsi" w:cs="Tahoma"/>
          <w:sz w:val="24"/>
          <w:szCs w:val="24"/>
        </w:rPr>
      </w:pPr>
      <w:r w:rsidRPr="00EB118E">
        <w:rPr>
          <w:rFonts w:asciiTheme="minorHAnsi" w:hAnsiTheme="minorHAnsi" w:cs="Tahoma"/>
          <w:sz w:val="24"/>
          <w:szCs w:val="24"/>
        </w:rPr>
        <w:t>Avfallsplanen revideres ved endringer i rammebetingelser, på bakgrunn av innspill og ved praktiske behov for endringer eventuelt andre forhold.</w:t>
      </w:r>
    </w:p>
    <w:p w:rsidR="006D4001" w:rsidRPr="00EB118E" w:rsidRDefault="006D4001" w:rsidP="00054EB0">
      <w:pPr>
        <w:pStyle w:val="Brdtekstinnrykk"/>
        <w:ind w:left="0"/>
        <w:rPr>
          <w:rFonts w:asciiTheme="minorHAnsi" w:hAnsiTheme="minorHAnsi" w:cs="Tahoma"/>
          <w:bCs/>
          <w:szCs w:val="24"/>
        </w:rPr>
      </w:pPr>
    </w:p>
    <w:p w:rsidR="00054EB0" w:rsidRPr="00EB118E" w:rsidRDefault="00054EB0" w:rsidP="00054EB0">
      <w:pPr>
        <w:pStyle w:val="Brdtekstinnrykk"/>
        <w:ind w:left="0"/>
        <w:rPr>
          <w:rFonts w:asciiTheme="minorHAnsi" w:hAnsiTheme="minorHAnsi" w:cs="Tahoma"/>
          <w:bCs/>
          <w:szCs w:val="24"/>
        </w:rPr>
      </w:pPr>
    </w:p>
    <w:p w:rsidR="00054EB0" w:rsidRPr="00EB118E" w:rsidRDefault="00054EB0" w:rsidP="00F36E88">
      <w:pPr>
        <w:pStyle w:val="Brdtekstinnrykk"/>
        <w:ind w:left="0"/>
        <w:rPr>
          <w:rFonts w:asciiTheme="minorHAnsi" w:hAnsiTheme="minorHAnsi" w:cs="Tahoma"/>
          <w:szCs w:val="24"/>
        </w:rPr>
      </w:pPr>
    </w:p>
    <w:p w:rsidR="00B67E4F" w:rsidRPr="00B67E4F" w:rsidRDefault="00B67E4F" w:rsidP="00D743E2">
      <w:pPr>
        <w:pStyle w:val="Brdtekstinnrykk"/>
        <w:ind w:left="0"/>
        <w:rPr>
          <w:rFonts w:asciiTheme="minorHAnsi" w:hAnsiTheme="minorHAnsi" w:cs="Tahoma"/>
          <w:b/>
          <w:bCs/>
          <w:szCs w:val="24"/>
          <w:u w:val="single"/>
        </w:rPr>
      </w:pPr>
      <w:bookmarkStart w:id="4" w:name="_Toc436132648"/>
      <w:r w:rsidRPr="00B67E4F">
        <w:rPr>
          <w:rFonts w:asciiTheme="minorHAnsi" w:hAnsiTheme="minorHAnsi" w:cs="Tahoma"/>
          <w:b/>
          <w:bCs/>
          <w:szCs w:val="24"/>
          <w:u w:val="single"/>
        </w:rPr>
        <w:t>Ansvar, organisering og plikter</w:t>
      </w:r>
      <w:bookmarkEnd w:id="4"/>
    </w:p>
    <w:p w:rsidR="00B67E4F" w:rsidRPr="00B67E4F" w:rsidRDefault="00B67E4F" w:rsidP="00B67E4F">
      <w:pPr>
        <w:pStyle w:val="Brdtekstinnrykk"/>
        <w:rPr>
          <w:rFonts w:asciiTheme="minorHAnsi" w:hAnsiTheme="minorHAnsi" w:cs="Tahoma"/>
          <w:bCs/>
          <w:szCs w:val="24"/>
        </w:rPr>
      </w:pPr>
      <w:proofErr w:type="spellStart"/>
      <w:r>
        <w:rPr>
          <w:rFonts w:asciiTheme="minorHAnsi" w:hAnsiTheme="minorHAnsi" w:cs="Tahoma"/>
          <w:bCs/>
          <w:szCs w:val="24"/>
        </w:rPr>
        <w:t>H.E.Seglem</w:t>
      </w:r>
      <w:proofErr w:type="spellEnd"/>
      <w:r w:rsidRPr="00B67E4F">
        <w:rPr>
          <w:rFonts w:asciiTheme="minorHAnsi" w:hAnsiTheme="minorHAnsi" w:cs="Tahoma"/>
          <w:bCs/>
          <w:szCs w:val="24"/>
        </w:rPr>
        <w:t xml:space="preserve"> plikter å sørge for at avfallet blir mottatt og videre håndtert i henhold til gjeldende forskrift som beskrevet i foreliggende avfallsplan med tilhørende rutiner. Havnen har inngått samarbeidsavtale med </w:t>
      </w:r>
      <w:r>
        <w:rPr>
          <w:rFonts w:asciiTheme="minorHAnsi" w:hAnsiTheme="minorHAnsi" w:cs="Tahoma"/>
          <w:bCs/>
          <w:szCs w:val="24"/>
        </w:rPr>
        <w:t xml:space="preserve">Miljøcontainer </w:t>
      </w:r>
      <w:r w:rsidRPr="00B67E4F">
        <w:rPr>
          <w:rFonts w:asciiTheme="minorHAnsi" w:hAnsiTheme="minorHAnsi" w:cs="Tahoma"/>
          <w:bCs/>
          <w:szCs w:val="24"/>
        </w:rPr>
        <w:t xml:space="preserve"> om avfallshåndtering samt sortering/fraksjonering av avfall. Havnen avtaler henting/tømming av de forskjellige fraksjonene etter behov. </w:t>
      </w:r>
    </w:p>
    <w:p w:rsidR="00B67E4F" w:rsidRPr="00B67E4F" w:rsidRDefault="00B67E4F" w:rsidP="00B67E4F">
      <w:pPr>
        <w:pStyle w:val="Brdtekstinnrykk"/>
        <w:rPr>
          <w:rFonts w:asciiTheme="minorHAnsi" w:hAnsiTheme="minorHAnsi" w:cs="Tahoma"/>
          <w:bCs/>
          <w:szCs w:val="24"/>
        </w:rPr>
      </w:pPr>
    </w:p>
    <w:p w:rsidR="00B67E4F" w:rsidRPr="00B67E4F" w:rsidRDefault="00B67E4F" w:rsidP="00B67E4F">
      <w:pPr>
        <w:pStyle w:val="Brdtekstinnrykk"/>
        <w:rPr>
          <w:rFonts w:asciiTheme="minorHAnsi" w:hAnsiTheme="minorHAnsi" w:cs="Tahoma"/>
          <w:bCs/>
          <w:szCs w:val="24"/>
        </w:rPr>
      </w:pPr>
      <w:r w:rsidRPr="00B67E4F">
        <w:rPr>
          <w:rFonts w:asciiTheme="minorHAnsi" w:hAnsiTheme="minorHAnsi" w:cs="Tahoma"/>
          <w:bCs/>
          <w:szCs w:val="24"/>
        </w:rPr>
        <w:t xml:space="preserve">Skipsfører skal sørge for at avfall og lasterester fra skipet blir levert til mottaksordning i havn før avgang, med mindre skipet har akseptabel lagringskapasitet for senere levering. </w:t>
      </w:r>
    </w:p>
    <w:p w:rsidR="00B67E4F" w:rsidRPr="00B67E4F" w:rsidRDefault="00B67E4F" w:rsidP="00B67E4F">
      <w:pPr>
        <w:pStyle w:val="Brdtekstinnrykk"/>
        <w:rPr>
          <w:rFonts w:asciiTheme="minorHAnsi" w:hAnsiTheme="minorHAnsi" w:cs="Tahoma"/>
          <w:bCs/>
          <w:szCs w:val="24"/>
        </w:rPr>
      </w:pPr>
      <w:r w:rsidRPr="00B67E4F">
        <w:rPr>
          <w:rFonts w:asciiTheme="minorHAnsi" w:hAnsiTheme="minorHAnsi" w:cs="Tahoma"/>
          <w:bCs/>
          <w:szCs w:val="24"/>
        </w:rPr>
        <w:t xml:space="preserve">Nærmere beskrivelse av ansvar og plikter er angitt i </w:t>
      </w:r>
      <w:proofErr w:type="spellStart"/>
      <w:r w:rsidRPr="00B67E4F">
        <w:rPr>
          <w:rFonts w:asciiTheme="minorHAnsi" w:hAnsiTheme="minorHAnsi" w:cs="Tahoma"/>
          <w:bCs/>
          <w:szCs w:val="24"/>
        </w:rPr>
        <w:t>forskriften</w:t>
      </w:r>
      <w:proofErr w:type="spellEnd"/>
      <w:r w:rsidRPr="00B67E4F">
        <w:rPr>
          <w:rFonts w:asciiTheme="minorHAnsi" w:hAnsiTheme="minorHAnsi" w:cs="Tahoma"/>
          <w:bCs/>
          <w:szCs w:val="24"/>
        </w:rPr>
        <w:t>.</w:t>
      </w:r>
    </w:p>
    <w:p w:rsidR="00054EB0" w:rsidRPr="00EB118E" w:rsidRDefault="00054EB0" w:rsidP="00054EB0">
      <w:pPr>
        <w:pStyle w:val="Brdtekstinnrykk"/>
        <w:rPr>
          <w:rFonts w:asciiTheme="minorHAnsi" w:hAnsiTheme="minorHAnsi" w:cs="Tahoma"/>
          <w:bCs/>
          <w:szCs w:val="24"/>
        </w:rPr>
      </w:pPr>
    </w:p>
    <w:p w:rsidR="00054EB0" w:rsidRDefault="00054EB0" w:rsidP="00054EB0">
      <w:pPr>
        <w:pStyle w:val="Brdtekstinnrykk"/>
        <w:rPr>
          <w:rFonts w:asciiTheme="minorHAnsi" w:hAnsiTheme="minorHAnsi" w:cs="Tahoma"/>
          <w:bCs/>
          <w:noProof/>
          <w:szCs w:val="24"/>
        </w:rPr>
      </w:pPr>
    </w:p>
    <w:p w:rsidR="00B21248" w:rsidRPr="00B21248" w:rsidRDefault="00B21248" w:rsidP="00D743E2">
      <w:pPr>
        <w:pStyle w:val="Brdtekstinnrykk"/>
        <w:ind w:left="0"/>
        <w:rPr>
          <w:rFonts w:asciiTheme="minorHAnsi" w:hAnsiTheme="minorHAnsi" w:cs="Tahoma"/>
          <w:b/>
          <w:bCs/>
          <w:noProof/>
          <w:szCs w:val="24"/>
          <w:u w:val="single"/>
        </w:rPr>
      </w:pPr>
      <w:bookmarkStart w:id="5" w:name="_Toc436132649"/>
      <w:r w:rsidRPr="00B21248">
        <w:rPr>
          <w:rFonts w:asciiTheme="minorHAnsi" w:hAnsiTheme="minorHAnsi" w:cs="Tahoma"/>
          <w:b/>
          <w:bCs/>
          <w:noProof/>
          <w:szCs w:val="24"/>
          <w:u w:val="single"/>
        </w:rPr>
        <w:t>Gebyrer.</w:t>
      </w:r>
      <w:bookmarkEnd w:id="5"/>
    </w:p>
    <w:p w:rsidR="00B21248" w:rsidRPr="00B21248" w:rsidRDefault="00B21248" w:rsidP="00B21248">
      <w:pPr>
        <w:pStyle w:val="Brdtekstinnrykk"/>
        <w:rPr>
          <w:rFonts w:asciiTheme="minorHAnsi" w:hAnsiTheme="minorHAnsi" w:cs="Tahoma"/>
          <w:bCs/>
          <w:noProof/>
          <w:szCs w:val="24"/>
        </w:rPr>
      </w:pPr>
      <w:r w:rsidRPr="00B21248">
        <w:rPr>
          <w:rFonts w:asciiTheme="minorHAnsi" w:hAnsiTheme="minorHAnsi" w:cs="Tahoma"/>
          <w:bCs/>
          <w:noProof/>
          <w:szCs w:val="24"/>
        </w:rPr>
        <w:t>Anslagsvis 90 – 95% av anløpene i havnen er fiskefartøyer. Disse er ifølge forskriften fritatt for avgift.</w:t>
      </w:r>
    </w:p>
    <w:p w:rsidR="00B21248" w:rsidRPr="00B21248" w:rsidRDefault="00B21248" w:rsidP="00B21248">
      <w:pPr>
        <w:pStyle w:val="Brdtekstinnrykk"/>
        <w:rPr>
          <w:rFonts w:asciiTheme="minorHAnsi" w:hAnsiTheme="minorHAnsi" w:cs="Tahoma"/>
          <w:bCs/>
          <w:noProof/>
          <w:szCs w:val="24"/>
        </w:rPr>
      </w:pPr>
      <w:r w:rsidRPr="00B21248">
        <w:rPr>
          <w:rFonts w:asciiTheme="minorHAnsi" w:hAnsiTheme="minorHAnsi" w:cs="Tahoma"/>
          <w:bCs/>
          <w:noProof/>
          <w:szCs w:val="24"/>
        </w:rPr>
        <w:t xml:space="preserve">Øvrige anløp, hovedsakelig </w:t>
      </w:r>
      <w:r>
        <w:rPr>
          <w:rFonts w:asciiTheme="minorHAnsi" w:hAnsiTheme="minorHAnsi" w:cs="Tahoma"/>
          <w:bCs/>
          <w:noProof/>
          <w:szCs w:val="24"/>
        </w:rPr>
        <w:t>bunkersl</w:t>
      </w:r>
      <w:r w:rsidRPr="00B21248">
        <w:rPr>
          <w:rFonts w:asciiTheme="minorHAnsi" w:hAnsiTheme="minorHAnsi" w:cs="Tahoma"/>
          <w:bCs/>
          <w:noProof/>
          <w:szCs w:val="24"/>
        </w:rPr>
        <w:t>everanser blir pålagt et gebyr på kr. 100,- pr. anløp.</w:t>
      </w:r>
    </w:p>
    <w:p w:rsidR="00B21248" w:rsidRPr="00B21248" w:rsidRDefault="00B21248" w:rsidP="00B21248">
      <w:pPr>
        <w:pStyle w:val="Brdtekstinnrykk"/>
        <w:rPr>
          <w:rFonts w:asciiTheme="minorHAnsi" w:hAnsiTheme="minorHAnsi" w:cs="Tahoma"/>
          <w:bCs/>
          <w:noProof/>
          <w:szCs w:val="24"/>
        </w:rPr>
      </w:pPr>
    </w:p>
    <w:p w:rsidR="00B21248" w:rsidRPr="00B21248" w:rsidRDefault="00B21248" w:rsidP="00B21248">
      <w:pPr>
        <w:pStyle w:val="Brdtekstinnrykk"/>
        <w:rPr>
          <w:rFonts w:asciiTheme="minorHAnsi" w:hAnsiTheme="minorHAnsi" w:cs="Tahoma"/>
          <w:bCs/>
          <w:noProof/>
          <w:szCs w:val="24"/>
        </w:rPr>
      </w:pPr>
      <w:r w:rsidRPr="00B21248">
        <w:rPr>
          <w:rFonts w:asciiTheme="minorHAnsi" w:hAnsiTheme="minorHAnsi" w:cs="Tahoma"/>
          <w:bCs/>
          <w:noProof/>
          <w:szCs w:val="24"/>
        </w:rPr>
        <w:t>Ved levering av «større mengder» avfall, som vil resultere i større behandlingskostnader for havnen, kan det bli aktuelt å avtale høyere gebyr for å dekke inn «unormale» kostnader. Dette kan også gjelde «farlig avfall».</w:t>
      </w:r>
    </w:p>
    <w:p w:rsidR="00B21248" w:rsidRPr="00EB118E" w:rsidRDefault="00B21248" w:rsidP="00054EB0">
      <w:pPr>
        <w:pStyle w:val="Brdtekstinnrykk"/>
        <w:rPr>
          <w:rFonts w:asciiTheme="minorHAnsi" w:hAnsiTheme="minorHAnsi" w:cs="Tahoma"/>
          <w:bCs/>
          <w:noProof/>
          <w:szCs w:val="24"/>
        </w:rPr>
      </w:pPr>
    </w:p>
    <w:p w:rsidR="00054EB0" w:rsidRPr="00EB118E" w:rsidRDefault="00054EB0" w:rsidP="00054EB0">
      <w:pPr>
        <w:pStyle w:val="Brdtekstinnrykk"/>
        <w:rPr>
          <w:rFonts w:asciiTheme="minorHAnsi" w:hAnsiTheme="minorHAnsi" w:cs="Tahoma"/>
          <w:bCs/>
          <w:noProof/>
          <w:szCs w:val="24"/>
        </w:rPr>
      </w:pPr>
    </w:p>
    <w:p w:rsidR="00054EB0" w:rsidRPr="00EB118E" w:rsidRDefault="00054EB0" w:rsidP="00054EB0">
      <w:pPr>
        <w:pStyle w:val="Brdtekstinnrykk"/>
        <w:rPr>
          <w:rFonts w:asciiTheme="minorHAnsi" w:hAnsiTheme="minorHAnsi" w:cs="Tahoma"/>
          <w:bCs/>
          <w:noProof/>
          <w:szCs w:val="24"/>
        </w:rPr>
      </w:pPr>
    </w:p>
    <w:p w:rsidR="00054EB0" w:rsidRPr="00EB118E" w:rsidRDefault="00054EB0" w:rsidP="00054EB0">
      <w:pPr>
        <w:pStyle w:val="Brdtekstinnrykk"/>
        <w:rPr>
          <w:rFonts w:asciiTheme="minorHAnsi" w:hAnsiTheme="minorHAnsi" w:cs="Tahoma"/>
          <w:bCs/>
          <w:noProof/>
          <w:szCs w:val="24"/>
        </w:rPr>
      </w:pPr>
    </w:p>
    <w:p w:rsidR="00054EB0" w:rsidRPr="00EB118E" w:rsidRDefault="00054EB0" w:rsidP="00054EB0">
      <w:pPr>
        <w:pStyle w:val="Brdtekstinnrykk"/>
        <w:rPr>
          <w:rFonts w:asciiTheme="minorHAnsi" w:hAnsiTheme="minorHAnsi" w:cs="Tahoma"/>
          <w:bCs/>
          <w:noProof/>
          <w:szCs w:val="24"/>
        </w:rPr>
      </w:pPr>
    </w:p>
    <w:p w:rsidR="00402A04" w:rsidRPr="00D743E2" w:rsidRDefault="00D743E2" w:rsidP="00D743E2">
      <w:pPr>
        <w:rPr>
          <w:rFonts w:asciiTheme="minorHAnsi" w:hAnsiTheme="minorHAnsi" w:cs="Tahoma"/>
          <w:b/>
          <w:sz w:val="24"/>
          <w:szCs w:val="24"/>
          <w:u w:val="single"/>
        </w:rPr>
      </w:pPr>
      <w:r w:rsidRPr="00D743E2">
        <w:rPr>
          <w:rFonts w:asciiTheme="minorHAnsi" w:hAnsiTheme="minorHAnsi" w:cs="Tahoma"/>
          <w:b/>
          <w:sz w:val="24"/>
          <w:szCs w:val="24"/>
          <w:u w:val="single"/>
        </w:rPr>
        <w:t>Mottaksforhold</w:t>
      </w:r>
    </w:p>
    <w:p w:rsidR="00402A04" w:rsidRPr="00EB118E" w:rsidRDefault="00402A04" w:rsidP="00402A04">
      <w:pPr>
        <w:ind w:firstLine="708"/>
        <w:rPr>
          <w:rFonts w:asciiTheme="minorHAnsi" w:hAnsiTheme="minorHAnsi" w:cs="Tahoma"/>
          <w:sz w:val="24"/>
          <w:szCs w:val="24"/>
        </w:rPr>
      </w:pPr>
      <w:r w:rsidRPr="00EB118E">
        <w:rPr>
          <w:rFonts w:asciiTheme="minorHAnsi" w:hAnsiTheme="minorHAnsi" w:cs="Tahoma"/>
          <w:sz w:val="24"/>
          <w:szCs w:val="24"/>
        </w:rPr>
        <w:t>Havneanlegget Solkrone har særskilte områder for kildesortering av avfall. Avfall blir sortert etter anvisning fra ansatte ved havneanlegget. Avfallsmengden varierer kraftig og derfor tømmes avfallet etter behov.</w:t>
      </w:r>
    </w:p>
    <w:p w:rsidR="00A74027" w:rsidRPr="00EB118E" w:rsidRDefault="00A74027" w:rsidP="00A74027">
      <w:pPr>
        <w:ind w:firstLine="708"/>
        <w:rPr>
          <w:rFonts w:asciiTheme="minorHAnsi" w:hAnsiTheme="minorHAnsi" w:cs="Tahoma"/>
          <w:sz w:val="24"/>
          <w:szCs w:val="24"/>
        </w:rPr>
      </w:pPr>
    </w:p>
    <w:p w:rsidR="00A74027" w:rsidRPr="00EB118E" w:rsidRDefault="00A74027" w:rsidP="00A74027">
      <w:pPr>
        <w:ind w:firstLine="708"/>
        <w:rPr>
          <w:rFonts w:asciiTheme="minorHAnsi" w:hAnsiTheme="minorHAnsi" w:cs="Tahoma"/>
          <w:sz w:val="24"/>
          <w:szCs w:val="24"/>
        </w:rPr>
      </w:pPr>
      <w:r w:rsidRPr="00EB118E">
        <w:rPr>
          <w:rFonts w:asciiTheme="minorHAnsi" w:hAnsiTheme="minorHAnsi" w:cs="Tahoma"/>
          <w:sz w:val="24"/>
          <w:szCs w:val="24"/>
        </w:rPr>
        <w:t xml:space="preserve">Anløpende skip Melder sin ankomst og får da påvist de aktuelle avfalls </w:t>
      </w:r>
      <w:r w:rsidR="001244EF" w:rsidRPr="00EB118E">
        <w:rPr>
          <w:rFonts w:asciiTheme="minorHAnsi" w:hAnsiTheme="minorHAnsi" w:cs="Tahoma"/>
          <w:sz w:val="24"/>
          <w:szCs w:val="24"/>
        </w:rPr>
        <w:t>anlegg</w:t>
      </w:r>
      <w:r w:rsidRPr="00EB118E">
        <w:rPr>
          <w:rFonts w:asciiTheme="minorHAnsi" w:hAnsiTheme="minorHAnsi" w:cs="Tahoma"/>
          <w:sz w:val="24"/>
          <w:szCs w:val="24"/>
        </w:rPr>
        <w:t>.</w:t>
      </w:r>
    </w:p>
    <w:p w:rsidR="00A74027" w:rsidRPr="00EB118E" w:rsidRDefault="00A74027" w:rsidP="00A74027">
      <w:pPr>
        <w:rPr>
          <w:rFonts w:asciiTheme="minorHAnsi" w:hAnsiTheme="minorHAnsi" w:cs="Tahoma"/>
          <w:sz w:val="24"/>
          <w:szCs w:val="24"/>
        </w:rPr>
      </w:pPr>
      <w:r w:rsidRPr="00EB118E">
        <w:rPr>
          <w:rFonts w:asciiTheme="minorHAnsi" w:hAnsiTheme="minorHAnsi" w:cs="Tahoma"/>
          <w:sz w:val="24"/>
          <w:szCs w:val="24"/>
        </w:rPr>
        <w:t>Havne</w:t>
      </w:r>
      <w:r w:rsidR="00C93E94">
        <w:rPr>
          <w:rFonts w:asciiTheme="minorHAnsi" w:hAnsiTheme="minorHAnsi" w:cs="Tahoma"/>
          <w:sz w:val="24"/>
          <w:szCs w:val="24"/>
        </w:rPr>
        <w:t>ansatte</w:t>
      </w:r>
      <w:r w:rsidRPr="00EB118E">
        <w:rPr>
          <w:rFonts w:asciiTheme="minorHAnsi" w:hAnsiTheme="minorHAnsi" w:cs="Tahoma"/>
          <w:sz w:val="24"/>
          <w:szCs w:val="24"/>
        </w:rPr>
        <w:t xml:space="preserve"> vil assistere anløpende skips mannskap ved mottak av både vanlig avfall og spesial avfall.</w:t>
      </w:r>
    </w:p>
    <w:p w:rsidR="00EF7B8E" w:rsidRDefault="00EF7B8E" w:rsidP="00A74027">
      <w:pPr>
        <w:rPr>
          <w:rFonts w:asciiTheme="minorHAnsi" w:hAnsiTheme="minorHAnsi" w:cs="Tahoma"/>
          <w:sz w:val="24"/>
          <w:szCs w:val="24"/>
        </w:rPr>
      </w:pPr>
    </w:p>
    <w:p w:rsidR="00A74027" w:rsidRPr="00EB118E" w:rsidRDefault="00A74027" w:rsidP="00A74027">
      <w:pPr>
        <w:rPr>
          <w:rFonts w:asciiTheme="minorHAnsi" w:hAnsiTheme="minorHAnsi" w:cs="Tahoma"/>
          <w:sz w:val="24"/>
          <w:szCs w:val="24"/>
        </w:rPr>
      </w:pPr>
      <w:r w:rsidRPr="00EB118E">
        <w:rPr>
          <w:rFonts w:asciiTheme="minorHAnsi" w:hAnsiTheme="minorHAnsi" w:cs="Tahoma"/>
          <w:sz w:val="24"/>
          <w:szCs w:val="24"/>
        </w:rPr>
        <w:t>Alle avfalls stasjoner er avlåst og kan således ikke benyttes</w:t>
      </w:r>
      <w:r w:rsidR="00C93E94">
        <w:rPr>
          <w:rFonts w:asciiTheme="minorHAnsi" w:hAnsiTheme="minorHAnsi" w:cs="Tahoma"/>
          <w:sz w:val="24"/>
          <w:szCs w:val="24"/>
        </w:rPr>
        <w:t xml:space="preserve"> uten assistanse fra havneansatt</w:t>
      </w:r>
      <w:r w:rsidRPr="00EB118E">
        <w:rPr>
          <w:rFonts w:asciiTheme="minorHAnsi" w:hAnsiTheme="minorHAnsi" w:cs="Tahoma"/>
          <w:sz w:val="24"/>
          <w:szCs w:val="24"/>
        </w:rPr>
        <w:t>.</w:t>
      </w:r>
    </w:p>
    <w:p w:rsidR="00EF7B8E" w:rsidRPr="00EF7B8E" w:rsidRDefault="00EF7B8E" w:rsidP="00EF7B8E">
      <w:pPr>
        <w:rPr>
          <w:rFonts w:asciiTheme="minorHAnsi" w:hAnsiTheme="minorHAnsi" w:cs="Tahoma"/>
          <w:sz w:val="24"/>
          <w:szCs w:val="24"/>
        </w:rPr>
      </w:pPr>
      <w:r w:rsidRPr="00EF7B8E">
        <w:rPr>
          <w:rFonts w:asciiTheme="minorHAnsi" w:hAnsiTheme="minorHAnsi" w:cs="Tahoma"/>
          <w:sz w:val="24"/>
          <w:szCs w:val="24"/>
        </w:rPr>
        <w:lastRenderedPageBreak/>
        <w:t>IHHT anløps data er det beregnet at 3 Containere for blandet avfall samt 1 containere for spesial avfall er nok.</w:t>
      </w:r>
    </w:p>
    <w:p w:rsidR="00EF7B8E" w:rsidRPr="00EF7B8E" w:rsidRDefault="00EF7B8E" w:rsidP="00EF7B8E">
      <w:pPr>
        <w:rPr>
          <w:rFonts w:asciiTheme="minorHAnsi" w:hAnsiTheme="minorHAnsi" w:cs="Tahoma"/>
          <w:sz w:val="24"/>
          <w:szCs w:val="24"/>
        </w:rPr>
      </w:pPr>
    </w:p>
    <w:p w:rsidR="00A74027" w:rsidRDefault="00EF7B8E" w:rsidP="00EF7B8E">
      <w:pPr>
        <w:rPr>
          <w:rFonts w:asciiTheme="minorHAnsi" w:hAnsiTheme="minorHAnsi" w:cs="Tahoma"/>
          <w:sz w:val="24"/>
          <w:szCs w:val="24"/>
        </w:rPr>
      </w:pPr>
      <w:r w:rsidRPr="00EF7B8E">
        <w:rPr>
          <w:rFonts w:asciiTheme="minorHAnsi" w:hAnsiTheme="minorHAnsi" w:cs="Tahoma"/>
          <w:sz w:val="24"/>
          <w:szCs w:val="24"/>
        </w:rPr>
        <w:t>Containerne for blandet avfall er på 8m3 hver og spesial avfall containerne er på 8”</w:t>
      </w:r>
    </w:p>
    <w:p w:rsidR="00EF7B8E" w:rsidRPr="00EF7B8E" w:rsidRDefault="00EF7B8E" w:rsidP="00EF7B8E">
      <w:pPr>
        <w:rPr>
          <w:rFonts w:asciiTheme="minorHAnsi" w:hAnsiTheme="minorHAnsi" w:cs="Tahoma"/>
          <w:sz w:val="24"/>
          <w:szCs w:val="24"/>
        </w:rPr>
      </w:pPr>
      <w:r w:rsidRPr="00EF7B8E">
        <w:rPr>
          <w:rFonts w:asciiTheme="minorHAnsi" w:hAnsiTheme="minorHAnsi" w:cs="Tahoma"/>
          <w:sz w:val="24"/>
          <w:szCs w:val="24"/>
        </w:rPr>
        <w:t xml:space="preserve">All deklarering av farlig avfall skal håndteres av rederiet selv, eller de kan bruke Solkrone sin renovatør miljø container AS. De er registrerte som konsulenter på </w:t>
      </w:r>
      <w:hyperlink r:id="rId14" w:history="1">
        <w:r w:rsidRPr="00EF7B8E">
          <w:rPr>
            <w:rStyle w:val="Hyperkobling"/>
            <w:rFonts w:asciiTheme="minorHAnsi" w:hAnsiTheme="minorHAnsi" w:cs="Tahoma"/>
            <w:sz w:val="24"/>
            <w:szCs w:val="24"/>
          </w:rPr>
          <w:t>Avfalsdeklarering.no</w:t>
        </w:r>
      </w:hyperlink>
      <w:r w:rsidR="00B328E4">
        <w:rPr>
          <w:rFonts w:asciiTheme="minorHAnsi" w:hAnsiTheme="minorHAnsi" w:cs="Tahoma"/>
          <w:sz w:val="24"/>
          <w:szCs w:val="24"/>
        </w:rPr>
        <w:t xml:space="preserve"> sine nettsider.</w:t>
      </w:r>
    </w:p>
    <w:p w:rsidR="00EF7B8E" w:rsidRPr="00EB118E" w:rsidRDefault="00EF7B8E" w:rsidP="00EF7B8E">
      <w:pPr>
        <w:rPr>
          <w:rFonts w:asciiTheme="minorHAnsi" w:hAnsiTheme="minorHAnsi" w:cs="Tahoma"/>
          <w:sz w:val="24"/>
          <w:szCs w:val="24"/>
        </w:rPr>
      </w:pPr>
    </w:p>
    <w:p w:rsidR="009C29D3" w:rsidRDefault="00A74027" w:rsidP="00EF7B8E">
      <w:pPr>
        <w:rPr>
          <w:rFonts w:asciiTheme="minorHAnsi" w:hAnsiTheme="minorHAnsi" w:cs="Tahoma"/>
          <w:sz w:val="24"/>
          <w:szCs w:val="24"/>
        </w:rPr>
      </w:pPr>
      <w:r w:rsidRPr="00EB118E">
        <w:rPr>
          <w:rFonts w:asciiTheme="minorHAnsi" w:hAnsiTheme="minorHAnsi" w:cs="Tahoma"/>
          <w:sz w:val="24"/>
          <w:szCs w:val="24"/>
        </w:rPr>
        <w:t xml:space="preserve"> </w:t>
      </w:r>
    </w:p>
    <w:p w:rsidR="00EF7B8E" w:rsidRPr="00EB118E" w:rsidRDefault="00EF7B8E" w:rsidP="00EF7B8E">
      <w:pPr>
        <w:rPr>
          <w:rFonts w:asciiTheme="minorHAnsi" w:hAnsiTheme="minorHAnsi" w:cs="Tahoma"/>
          <w:sz w:val="24"/>
          <w:szCs w:val="24"/>
        </w:rPr>
      </w:pPr>
    </w:p>
    <w:p w:rsidR="00A74027" w:rsidRPr="00EB118E" w:rsidRDefault="00B328E4">
      <w:pPr>
        <w:pStyle w:val="Teknisk4"/>
        <w:tabs>
          <w:tab w:val="clear" w:pos="-720"/>
        </w:tabs>
        <w:suppressAutoHyphens w:val="0"/>
        <w:rPr>
          <w:rFonts w:asciiTheme="minorHAnsi" w:hAnsiTheme="minorHAnsi" w:cs="Tahoma"/>
          <w:szCs w:val="24"/>
          <w:lang w:val="nb-NO"/>
        </w:rPr>
      </w:pPr>
      <w:r>
        <w:rPr>
          <w:rFonts w:asciiTheme="minorHAnsi" w:hAnsiTheme="minorHAnsi" w:cs="Tahoma"/>
          <w:szCs w:val="24"/>
          <w:lang w:val="nb-NO"/>
        </w:rPr>
        <w:t>Statistikkføring</w:t>
      </w:r>
    </w:p>
    <w:p w:rsidR="00A74027" w:rsidRPr="00EB118E" w:rsidRDefault="00A74027">
      <w:pPr>
        <w:pStyle w:val="Teknisk4"/>
        <w:tabs>
          <w:tab w:val="clear" w:pos="-720"/>
        </w:tabs>
        <w:suppressAutoHyphens w:val="0"/>
        <w:rPr>
          <w:rFonts w:asciiTheme="minorHAnsi" w:hAnsiTheme="minorHAnsi" w:cs="Tahoma"/>
          <w:szCs w:val="24"/>
          <w:lang w:val="nb-NO"/>
        </w:rPr>
      </w:pPr>
    </w:p>
    <w:p w:rsidR="009C29D3" w:rsidRPr="00EB118E" w:rsidRDefault="00A85C4D" w:rsidP="00B328E4">
      <w:pPr>
        <w:rPr>
          <w:rFonts w:asciiTheme="minorHAnsi" w:hAnsiTheme="minorHAnsi" w:cs="Tahoma"/>
          <w:sz w:val="24"/>
          <w:szCs w:val="24"/>
        </w:rPr>
      </w:pPr>
      <w:r w:rsidRPr="00EB118E">
        <w:rPr>
          <w:rFonts w:asciiTheme="minorHAnsi" w:hAnsiTheme="minorHAnsi" w:cs="Tahoma"/>
          <w:sz w:val="24"/>
          <w:szCs w:val="24"/>
        </w:rPr>
        <w:t xml:space="preserve">Det er nødvendig med et oversiktlig og pålitelig rapporteringssystem. </w:t>
      </w:r>
      <w:r w:rsidR="00D5552D" w:rsidRPr="00EB118E">
        <w:rPr>
          <w:rFonts w:asciiTheme="minorHAnsi" w:hAnsiTheme="minorHAnsi" w:cs="Tahoma"/>
          <w:sz w:val="24"/>
          <w:szCs w:val="24"/>
        </w:rPr>
        <w:t xml:space="preserve">Miljø container </w:t>
      </w:r>
      <w:r w:rsidRPr="00EB118E">
        <w:rPr>
          <w:rFonts w:asciiTheme="minorHAnsi" w:hAnsiTheme="minorHAnsi" w:cs="Tahoma"/>
          <w:sz w:val="24"/>
          <w:szCs w:val="24"/>
        </w:rPr>
        <w:t xml:space="preserve">har ansvaret for å føre statistikk for leverte avfallsmengder. </w:t>
      </w:r>
    </w:p>
    <w:p w:rsidR="009C29D3" w:rsidRPr="00EB118E" w:rsidRDefault="009C29D3">
      <w:pPr>
        <w:ind w:left="709"/>
        <w:rPr>
          <w:rFonts w:asciiTheme="minorHAnsi" w:hAnsiTheme="minorHAnsi" w:cs="Tahoma"/>
          <w:sz w:val="24"/>
          <w:szCs w:val="24"/>
        </w:rPr>
      </w:pPr>
    </w:p>
    <w:p w:rsidR="009C29D3" w:rsidRPr="00EB118E" w:rsidRDefault="009C29D3">
      <w:pPr>
        <w:rPr>
          <w:rFonts w:asciiTheme="minorHAnsi" w:hAnsiTheme="minorHAnsi" w:cs="Tahoma"/>
          <w:sz w:val="24"/>
          <w:szCs w:val="24"/>
        </w:rPr>
      </w:pPr>
    </w:p>
    <w:p w:rsidR="009C29D3" w:rsidRPr="00EB118E" w:rsidRDefault="009C29D3">
      <w:pPr>
        <w:ind w:left="705"/>
        <w:rPr>
          <w:rFonts w:asciiTheme="minorHAnsi" w:hAnsiTheme="minorHAnsi" w:cs="Tahoma"/>
          <w:sz w:val="24"/>
          <w:szCs w:val="24"/>
        </w:rPr>
      </w:pPr>
    </w:p>
    <w:p w:rsidR="00B328E4" w:rsidRPr="00B328E4" w:rsidRDefault="00B328E4" w:rsidP="00B328E4">
      <w:pPr>
        <w:rPr>
          <w:rFonts w:asciiTheme="minorHAnsi" w:hAnsiTheme="minorHAnsi"/>
          <w:b/>
          <w:bCs/>
          <w:sz w:val="24"/>
          <w:szCs w:val="24"/>
          <w:u w:val="single"/>
        </w:rPr>
      </w:pPr>
      <w:bookmarkStart w:id="6" w:name="_Toc436132651"/>
      <w:r w:rsidRPr="00B328E4">
        <w:rPr>
          <w:rFonts w:asciiTheme="minorHAnsi" w:hAnsiTheme="minorHAnsi"/>
          <w:b/>
          <w:bCs/>
          <w:sz w:val="24"/>
          <w:szCs w:val="24"/>
          <w:u w:val="single"/>
        </w:rPr>
        <w:t>Melding til havnen</w:t>
      </w:r>
      <w:bookmarkEnd w:id="6"/>
    </w:p>
    <w:p w:rsidR="009C29D3" w:rsidRDefault="00B328E4" w:rsidP="0067311F">
      <w:pPr>
        <w:rPr>
          <w:rFonts w:asciiTheme="minorHAnsi" w:hAnsiTheme="minorHAnsi"/>
          <w:bCs/>
          <w:sz w:val="24"/>
          <w:szCs w:val="24"/>
        </w:rPr>
      </w:pPr>
      <w:r w:rsidRPr="00B328E4">
        <w:rPr>
          <w:rFonts w:asciiTheme="minorHAnsi" w:hAnsiTheme="minorHAnsi"/>
          <w:bCs/>
          <w:sz w:val="24"/>
          <w:szCs w:val="24"/>
        </w:rPr>
        <w:t xml:space="preserve">Skipsføreren på alle skip underveis til </w:t>
      </w:r>
      <w:proofErr w:type="spellStart"/>
      <w:r>
        <w:rPr>
          <w:rFonts w:asciiTheme="minorHAnsi" w:hAnsiTheme="minorHAnsi"/>
          <w:bCs/>
          <w:sz w:val="24"/>
          <w:szCs w:val="24"/>
        </w:rPr>
        <w:t>H.E.Seglem</w:t>
      </w:r>
      <w:proofErr w:type="spellEnd"/>
      <w:r w:rsidRPr="00B328E4">
        <w:rPr>
          <w:rFonts w:asciiTheme="minorHAnsi" w:hAnsiTheme="minorHAnsi"/>
          <w:bCs/>
          <w:sz w:val="24"/>
          <w:szCs w:val="24"/>
        </w:rPr>
        <w:t xml:space="preserve">, skal </w:t>
      </w:r>
      <w:proofErr w:type="spellStart"/>
      <w:r w:rsidRPr="00B328E4">
        <w:rPr>
          <w:rFonts w:asciiTheme="minorHAnsi" w:hAnsiTheme="minorHAnsi"/>
          <w:bCs/>
          <w:sz w:val="24"/>
          <w:szCs w:val="24"/>
        </w:rPr>
        <w:t>ihht</w:t>
      </w:r>
      <w:proofErr w:type="spellEnd"/>
      <w:r w:rsidRPr="00B328E4">
        <w:rPr>
          <w:rFonts w:asciiTheme="minorHAnsi" w:hAnsiTheme="minorHAnsi"/>
          <w:bCs/>
          <w:sz w:val="24"/>
          <w:szCs w:val="24"/>
        </w:rPr>
        <w:t xml:space="preserve"> </w:t>
      </w:r>
      <w:proofErr w:type="spellStart"/>
      <w:r w:rsidRPr="00B328E4">
        <w:rPr>
          <w:rFonts w:asciiTheme="minorHAnsi" w:hAnsiTheme="minorHAnsi"/>
          <w:bCs/>
          <w:sz w:val="24"/>
          <w:szCs w:val="24"/>
        </w:rPr>
        <w:t>forskriften</w:t>
      </w:r>
      <w:proofErr w:type="spellEnd"/>
      <w:r w:rsidRPr="00B328E4">
        <w:rPr>
          <w:rFonts w:asciiTheme="minorHAnsi" w:hAnsiTheme="minorHAnsi"/>
          <w:bCs/>
          <w:sz w:val="24"/>
          <w:szCs w:val="24"/>
        </w:rPr>
        <w:t xml:space="preserve">, på forhånd gi melding om levering av avfall og lasterester i havnen til sine respektive skipsagenter </w:t>
      </w:r>
      <w:r w:rsidR="0094391B">
        <w:rPr>
          <w:rFonts w:asciiTheme="minorHAnsi" w:hAnsiTheme="minorHAnsi"/>
          <w:bCs/>
          <w:sz w:val="24"/>
          <w:szCs w:val="24"/>
        </w:rPr>
        <w:t>eller direkte til havnen</w:t>
      </w:r>
    </w:p>
    <w:p w:rsidR="0067311F" w:rsidRDefault="0067311F" w:rsidP="0067311F">
      <w:pPr>
        <w:rPr>
          <w:rFonts w:asciiTheme="minorHAnsi" w:hAnsiTheme="minorHAnsi"/>
          <w:bCs/>
          <w:sz w:val="24"/>
          <w:szCs w:val="24"/>
        </w:rPr>
      </w:pPr>
    </w:p>
    <w:p w:rsidR="0067311F" w:rsidRPr="00EB118E" w:rsidRDefault="0067311F" w:rsidP="0067311F">
      <w:pPr>
        <w:rPr>
          <w:rFonts w:asciiTheme="minorHAnsi" w:hAnsiTheme="minorHAnsi" w:cs="Tahoma"/>
          <w:b/>
          <w:sz w:val="24"/>
          <w:szCs w:val="24"/>
        </w:rPr>
      </w:pPr>
    </w:p>
    <w:p w:rsidR="001F32E0" w:rsidRPr="001F32E0" w:rsidRDefault="001F32E0" w:rsidP="001F32E0">
      <w:pPr>
        <w:keepNext/>
        <w:textAlignment w:val="auto"/>
        <w:outlineLvl w:val="0"/>
        <w:rPr>
          <w:rFonts w:ascii="Calibri" w:hAnsi="Calibri"/>
          <w:b/>
          <w:bCs/>
          <w:sz w:val="24"/>
          <w:szCs w:val="24"/>
          <w:u w:val="single"/>
        </w:rPr>
      </w:pPr>
      <w:bookmarkStart w:id="7" w:name="_Toc436132652"/>
      <w:r w:rsidRPr="001F32E0">
        <w:rPr>
          <w:rFonts w:ascii="Calibri" w:hAnsi="Calibri"/>
          <w:b/>
          <w:bCs/>
          <w:sz w:val="24"/>
          <w:szCs w:val="24"/>
          <w:u w:val="single"/>
        </w:rPr>
        <w:t>Prosedyre for innberetning av påstander om utilstrekkelige/mangelfulle mottaksanlegg.</w:t>
      </w:r>
      <w:bookmarkEnd w:id="7"/>
    </w:p>
    <w:p w:rsidR="001F32E0" w:rsidRPr="001F32E0" w:rsidRDefault="001F32E0" w:rsidP="001F32E0">
      <w:pPr>
        <w:textAlignment w:val="auto"/>
        <w:rPr>
          <w:rFonts w:ascii="Calibri" w:hAnsi="Calibri" w:cs="Calibri"/>
          <w:sz w:val="24"/>
          <w:szCs w:val="24"/>
        </w:rPr>
      </w:pPr>
      <w:r w:rsidRPr="001F32E0">
        <w:rPr>
          <w:rFonts w:ascii="Calibri" w:hAnsi="Calibri" w:cs="Calibri"/>
          <w:sz w:val="24"/>
          <w:szCs w:val="24"/>
        </w:rPr>
        <w:t xml:space="preserve">For å ivareta havnens plikt </w:t>
      </w:r>
      <w:proofErr w:type="spellStart"/>
      <w:r w:rsidRPr="001F32E0">
        <w:rPr>
          <w:rFonts w:ascii="Calibri" w:hAnsi="Calibri" w:cs="Calibri"/>
          <w:sz w:val="24"/>
          <w:szCs w:val="24"/>
        </w:rPr>
        <w:t>ihht</w:t>
      </w:r>
      <w:proofErr w:type="spellEnd"/>
      <w:r w:rsidRPr="001F32E0">
        <w:rPr>
          <w:rFonts w:ascii="Calibri" w:hAnsi="Calibri" w:cs="Calibri"/>
          <w:sz w:val="24"/>
          <w:szCs w:val="24"/>
        </w:rPr>
        <w:t xml:space="preserve"> </w:t>
      </w:r>
      <w:proofErr w:type="spellStart"/>
      <w:r w:rsidRPr="001F32E0">
        <w:rPr>
          <w:rFonts w:ascii="Calibri" w:hAnsi="Calibri" w:cs="Calibri"/>
          <w:sz w:val="24"/>
          <w:szCs w:val="24"/>
        </w:rPr>
        <w:t>forskriften</w:t>
      </w:r>
      <w:proofErr w:type="spellEnd"/>
      <w:r w:rsidRPr="001F32E0">
        <w:rPr>
          <w:rFonts w:ascii="Calibri" w:hAnsi="Calibri" w:cs="Calibri"/>
          <w:sz w:val="24"/>
          <w:szCs w:val="24"/>
        </w:rPr>
        <w:t xml:space="preserve"> og for å høyne standarden på mottaksordningene skal det legges til rette for en avviksrapportering. Skjema for avviksmelding ligger i vedlegg</w:t>
      </w:r>
      <w:r w:rsidR="00DE0096">
        <w:rPr>
          <w:rFonts w:ascii="Calibri" w:hAnsi="Calibri" w:cs="Calibri"/>
          <w:sz w:val="24"/>
          <w:szCs w:val="24"/>
        </w:rPr>
        <w:t xml:space="preserve"> samt tilgjengelig på vår hjemmeside(heseglem.no)</w:t>
      </w:r>
      <w:r w:rsidRPr="001F32E0">
        <w:rPr>
          <w:rFonts w:ascii="Calibri" w:hAnsi="Calibri" w:cs="Calibri"/>
          <w:sz w:val="24"/>
          <w:szCs w:val="24"/>
        </w:rPr>
        <w:t xml:space="preserve">. Avviksskjemaet skal sendes/leveres til </w:t>
      </w:r>
      <w:proofErr w:type="spellStart"/>
      <w:r>
        <w:rPr>
          <w:rFonts w:ascii="Calibri" w:hAnsi="Calibri" w:cs="Calibri"/>
          <w:sz w:val="24"/>
          <w:szCs w:val="24"/>
        </w:rPr>
        <w:t>H.E.Seglem</w:t>
      </w:r>
      <w:proofErr w:type="spellEnd"/>
      <w:r w:rsidR="00DE0096">
        <w:rPr>
          <w:rFonts w:ascii="Calibri" w:hAnsi="Calibri" w:cs="Calibri"/>
          <w:sz w:val="24"/>
          <w:szCs w:val="24"/>
        </w:rPr>
        <w:t xml:space="preserve"> </w:t>
      </w:r>
      <w:r w:rsidRPr="001F32E0">
        <w:rPr>
          <w:rFonts w:ascii="Calibri" w:hAnsi="Calibri" w:cs="Calibri"/>
          <w:sz w:val="24"/>
          <w:szCs w:val="24"/>
        </w:rPr>
        <w:t xml:space="preserve">. Havneansvarlig skal sende skriftlig svar på avviksmeldingen. </w:t>
      </w:r>
    </w:p>
    <w:p w:rsidR="001F32E0" w:rsidRPr="001F32E0" w:rsidRDefault="001F32E0" w:rsidP="001F32E0">
      <w:pPr>
        <w:textAlignment w:val="auto"/>
        <w:rPr>
          <w:rFonts w:ascii="Calibri" w:hAnsi="Calibri" w:cs="Calibri"/>
          <w:sz w:val="24"/>
          <w:szCs w:val="24"/>
        </w:rPr>
      </w:pPr>
      <w:r w:rsidRPr="001F32E0">
        <w:rPr>
          <w:rFonts w:ascii="Calibri" w:hAnsi="Calibri" w:cs="Calibri"/>
          <w:sz w:val="24"/>
          <w:szCs w:val="24"/>
        </w:rPr>
        <w:t xml:space="preserve">Avfallsplanen skal revideres hvert 3.år, og avviksmeldingen skal </w:t>
      </w:r>
      <w:proofErr w:type="spellStart"/>
      <w:r w:rsidRPr="001F32E0">
        <w:rPr>
          <w:rFonts w:ascii="Calibri" w:hAnsi="Calibri" w:cs="Calibri"/>
          <w:sz w:val="24"/>
          <w:szCs w:val="24"/>
        </w:rPr>
        <w:t>hensyntas</w:t>
      </w:r>
      <w:proofErr w:type="spellEnd"/>
      <w:r w:rsidRPr="001F32E0">
        <w:rPr>
          <w:rFonts w:ascii="Calibri" w:hAnsi="Calibri" w:cs="Calibri"/>
          <w:sz w:val="24"/>
          <w:szCs w:val="24"/>
        </w:rPr>
        <w:t xml:space="preserve"> under revideringen. </w:t>
      </w:r>
    </w:p>
    <w:p w:rsidR="001F32E0" w:rsidRPr="001F32E0" w:rsidRDefault="001F32E0" w:rsidP="001F32E0">
      <w:pPr>
        <w:textAlignment w:val="auto"/>
        <w:rPr>
          <w:rFonts w:ascii="Calibri" w:hAnsi="Calibri" w:cs="Calibri"/>
          <w:sz w:val="24"/>
          <w:szCs w:val="24"/>
        </w:rPr>
      </w:pPr>
    </w:p>
    <w:p w:rsidR="001F32E0" w:rsidRPr="001F32E0" w:rsidRDefault="001F32E0" w:rsidP="001F32E0">
      <w:pPr>
        <w:textAlignment w:val="auto"/>
        <w:rPr>
          <w:rFonts w:ascii="Calibri" w:hAnsi="Calibri" w:cs="Calibri"/>
          <w:sz w:val="24"/>
          <w:szCs w:val="24"/>
        </w:rPr>
      </w:pPr>
    </w:p>
    <w:p w:rsidR="001F32E0" w:rsidRPr="001F32E0" w:rsidRDefault="001F32E0" w:rsidP="001F32E0">
      <w:pPr>
        <w:keepNext/>
        <w:textAlignment w:val="auto"/>
        <w:outlineLvl w:val="0"/>
        <w:rPr>
          <w:rFonts w:ascii="Calibri" w:hAnsi="Calibri"/>
          <w:b/>
          <w:bCs/>
          <w:sz w:val="28"/>
          <w:u w:val="single"/>
        </w:rPr>
      </w:pPr>
      <w:bookmarkStart w:id="8" w:name="_Toc436132654"/>
      <w:r w:rsidRPr="001F32E0">
        <w:rPr>
          <w:rFonts w:ascii="Calibri" w:hAnsi="Calibri"/>
          <w:b/>
          <w:bCs/>
          <w:sz w:val="28"/>
          <w:u w:val="single"/>
        </w:rPr>
        <w:t>Opplæring</w:t>
      </w:r>
      <w:bookmarkEnd w:id="8"/>
    </w:p>
    <w:p w:rsidR="009C29D3" w:rsidRPr="00EB118E" w:rsidRDefault="001F32E0" w:rsidP="001F32E0">
      <w:pPr>
        <w:rPr>
          <w:rFonts w:asciiTheme="minorHAnsi" w:hAnsiTheme="minorHAnsi"/>
          <w:b/>
          <w:sz w:val="24"/>
          <w:szCs w:val="24"/>
        </w:rPr>
      </w:pPr>
      <w:proofErr w:type="spellStart"/>
      <w:r>
        <w:rPr>
          <w:rFonts w:ascii="Calibri" w:hAnsi="Calibri" w:cs="Calibri"/>
          <w:sz w:val="24"/>
          <w:szCs w:val="24"/>
        </w:rPr>
        <w:t>H.E.Seglem</w:t>
      </w:r>
      <w:proofErr w:type="spellEnd"/>
      <w:r w:rsidRPr="001F32E0">
        <w:rPr>
          <w:rFonts w:ascii="Calibri" w:hAnsi="Calibri" w:cs="Calibri"/>
          <w:sz w:val="24"/>
          <w:szCs w:val="24"/>
        </w:rPr>
        <w:t xml:space="preserve"> vil sørge for at det blir gitt tilstrekkelig intern opplæring, slik at man sikrer riktig avfallshåndtering og -behandling etter lover og forskrifter. I særlig grad gjelder dette farlig avfall</w:t>
      </w:r>
    </w:p>
    <w:p w:rsidR="009C29D3" w:rsidRPr="00EB118E" w:rsidRDefault="009C29D3">
      <w:pPr>
        <w:pStyle w:val="Overskrift3"/>
        <w:ind w:left="0"/>
        <w:rPr>
          <w:rFonts w:asciiTheme="minorHAnsi" w:hAnsiTheme="minorHAnsi"/>
          <w:b w:val="0"/>
          <w:szCs w:val="24"/>
        </w:rPr>
      </w:pPr>
    </w:p>
    <w:p w:rsidR="00BD1C77" w:rsidRPr="00BD1C77" w:rsidRDefault="00BD1C77" w:rsidP="00BD1C77">
      <w:pPr>
        <w:keepNext/>
        <w:textAlignment w:val="auto"/>
        <w:outlineLvl w:val="0"/>
        <w:rPr>
          <w:rFonts w:ascii="Calibri" w:hAnsi="Calibri"/>
          <w:b/>
          <w:bCs/>
          <w:sz w:val="24"/>
          <w:szCs w:val="24"/>
          <w:u w:val="single"/>
        </w:rPr>
      </w:pPr>
      <w:bookmarkStart w:id="9" w:name="_Toc436132657"/>
      <w:r w:rsidRPr="00BD1C77">
        <w:rPr>
          <w:rFonts w:ascii="Calibri" w:hAnsi="Calibri"/>
          <w:b/>
          <w:bCs/>
          <w:sz w:val="24"/>
          <w:szCs w:val="24"/>
          <w:u w:val="single"/>
        </w:rPr>
        <w:t>VEDLEGG</w:t>
      </w:r>
      <w:bookmarkEnd w:id="9"/>
    </w:p>
    <w:p w:rsidR="00BD1C77" w:rsidRPr="00BD1C77" w:rsidRDefault="00BD1C77" w:rsidP="00BD1C77">
      <w:pPr>
        <w:textAlignment w:val="auto"/>
        <w:rPr>
          <w:rFonts w:ascii="Calibri" w:hAnsi="Calibri" w:cs="Calibri"/>
          <w:sz w:val="24"/>
          <w:szCs w:val="24"/>
        </w:rPr>
      </w:pPr>
      <w:r w:rsidRPr="00BD1C77">
        <w:rPr>
          <w:rFonts w:ascii="Calibri" w:hAnsi="Calibri" w:cs="Calibri"/>
          <w:sz w:val="24"/>
          <w:szCs w:val="24"/>
        </w:rPr>
        <w:tab/>
      </w:r>
      <w:r w:rsidRPr="00BD1C77">
        <w:rPr>
          <w:rFonts w:ascii="Calibri" w:hAnsi="Calibri" w:cs="Calibri"/>
          <w:sz w:val="24"/>
          <w:szCs w:val="24"/>
        </w:rPr>
        <w:tab/>
      </w:r>
      <w:r w:rsidRPr="00BD1C77">
        <w:rPr>
          <w:rFonts w:ascii="Calibri" w:hAnsi="Calibri" w:cs="Calibri"/>
          <w:sz w:val="24"/>
          <w:szCs w:val="24"/>
        </w:rPr>
        <w:tab/>
      </w:r>
      <w:r w:rsidRPr="00BD1C77">
        <w:rPr>
          <w:rFonts w:ascii="Calibri" w:hAnsi="Calibri" w:cs="Calibri"/>
          <w:sz w:val="24"/>
          <w:szCs w:val="24"/>
        </w:rPr>
        <w:tab/>
      </w:r>
    </w:p>
    <w:p w:rsidR="00BD1C77" w:rsidRPr="00BD1C77" w:rsidRDefault="00BD1C77" w:rsidP="00BD1C77">
      <w:pPr>
        <w:textAlignment w:val="auto"/>
        <w:rPr>
          <w:rFonts w:ascii="Calibri" w:hAnsi="Calibri" w:cs="Calibri"/>
          <w:sz w:val="24"/>
          <w:szCs w:val="24"/>
        </w:rPr>
      </w:pPr>
      <w:r w:rsidRPr="00BD1C77">
        <w:rPr>
          <w:rFonts w:ascii="Calibri" w:hAnsi="Calibri" w:cs="Calibri"/>
          <w:sz w:val="24"/>
          <w:szCs w:val="24"/>
        </w:rPr>
        <w:t xml:space="preserve">I denne delen følger rutinebeskrivelser og skjemaer for intern bruk. </w:t>
      </w:r>
    </w:p>
    <w:p w:rsidR="00BD1C77" w:rsidRPr="00BD1C77" w:rsidRDefault="00BD1C77" w:rsidP="00BD1C77">
      <w:pPr>
        <w:textAlignment w:val="auto"/>
        <w:rPr>
          <w:rFonts w:ascii="Calibri" w:hAnsi="Calibri" w:cs="Calibri"/>
          <w:sz w:val="24"/>
          <w:szCs w:val="24"/>
        </w:rPr>
      </w:pPr>
      <w:r w:rsidRPr="00BD1C77">
        <w:rPr>
          <w:rFonts w:ascii="Calibri" w:hAnsi="Calibri" w:cs="Calibri"/>
          <w:sz w:val="24"/>
          <w:szCs w:val="24"/>
        </w:rPr>
        <w:t xml:space="preserve">Skjemaer for bruk av fartøyene ligger også vedlagt. </w:t>
      </w:r>
    </w:p>
    <w:p w:rsidR="00BD1C77" w:rsidRPr="00BD1C77" w:rsidRDefault="00BD1C77" w:rsidP="00BD1C77">
      <w:pPr>
        <w:textAlignment w:val="auto"/>
        <w:rPr>
          <w:rFonts w:ascii="Calibri" w:hAnsi="Calibri" w:cs="Calibri"/>
          <w:sz w:val="24"/>
          <w:szCs w:val="24"/>
        </w:rPr>
      </w:pPr>
      <w:r w:rsidRPr="00BD1C77">
        <w:rPr>
          <w:rFonts w:ascii="Calibri" w:hAnsi="Calibri" w:cs="Calibri"/>
          <w:sz w:val="24"/>
          <w:szCs w:val="24"/>
        </w:rPr>
        <w:t xml:space="preserve">Rutinene og skjemaene viser hvordan krav i </w:t>
      </w:r>
      <w:proofErr w:type="spellStart"/>
      <w:r w:rsidRPr="00BD1C77">
        <w:rPr>
          <w:rFonts w:ascii="Calibri" w:hAnsi="Calibri" w:cs="Calibri"/>
          <w:sz w:val="24"/>
          <w:szCs w:val="24"/>
        </w:rPr>
        <w:t>forskriften</w:t>
      </w:r>
      <w:proofErr w:type="spellEnd"/>
      <w:r w:rsidRPr="00BD1C77">
        <w:rPr>
          <w:rFonts w:ascii="Calibri" w:hAnsi="Calibri" w:cs="Calibri"/>
          <w:sz w:val="24"/>
          <w:szCs w:val="24"/>
        </w:rPr>
        <w:t xml:space="preserve"> og krav fra andre myndigheter overholdes i den praktiske gjennomføringen av ordningen. </w:t>
      </w:r>
    </w:p>
    <w:p w:rsidR="00BD1C77" w:rsidRPr="00BD1C77" w:rsidRDefault="00BD1C77" w:rsidP="00BD1C77">
      <w:pPr>
        <w:textAlignment w:val="auto"/>
        <w:rPr>
          <w:rFonts w:ascii="Calibri" w:hAnsi="Calibri" w:cs="Calibri"/>
          <w:sz w:val="24"/>
          <w:szCs w:val="24"/>
        </w:rPr>
      </w:pPr>
    </w:p>
    <w:p w:rsidR="00BD1C77" w:rsidRPr="00BD1C77" w:rsidRDefault="00BD1C77" w:rsidP="00BD1C77">
      <w:pPr>
        <w:textAlignment w:val="auto"/>
        <w:rPr>
          <w:rFonts w:ascii="Calibri" w:hAnsi="Calibri" w:cs="Calibri"/>
          <w:sz w:val="24"/>
          <w:szCs w:val="24"/>
        </w:rPr>
      </w:pPr>
      <w:r w:rsidRPr="00BD1C77">
        <w:rPr>
          <w:rFonts w:ascii="Calibri" w:hAnsi="Calibri" w:cs="Calibri"/>
          <w:sz w:val="24"/>
          <w:szCs w:val="24"/>
        </w:rPr>
        <w:t xml:space="preserve">Denne delen av avfallsplanen oppdateres ettersom erfaring og praktiske behov tilsier dette. </w:t>
      </w:r>
    </w:p>
    <w:p w:rsidR="00BD1C77" w:rsidRPr="00BD1C77" w:rsidRDefault="00BD1C77" w:rsidP="00BD1C77">
      <w:pPr>
        <w:textAlignment w:val="auto"/>
        <w:rPr>
          <w:rFonts w:ascii="Calibri" w:hAnsi="Calibri" w:cs="Calibri"/>
          <w:sz w:val="24"/>
          <w:szCs w:val="24"/>
        </w:rPr>
      </w:pPr>
    </w:p>
    <w:p w:rsidR="008B74EC" w:rsidRDefault="008B74EC" w:rsidP="008B74EC">
      <w:pPr>
        <w:keepNext/>
        <w:textAlignment w:val="auto"/>
        <w:outlineLvl w:val="0"/>
        <w:rPr>
          <w:rFonts w:ascii="Calibri" w:hAnsi="Calibri"/>
          <w:b/>
          <w:bCs/>
          <w:sz w:val="24"/>
          <w:szCs w:val="24"/>
          <w:u w:val="single"/>
        </w:rPr>
      </w:pPr>
      <w:bookmarkStart w:id="10" w:name="_Toc436132658"/>
    </w:p>
    <w:p w:rsidR="008B74EC" w:rsidRDefault="008B74EC" w:rsidP="008B74EC">
      <w:pPr>
        <w:keepNext/>
        <w:textAlignment w:val="auto"/>
        <w:outlineLvl w:val="0"/>
        <w:rPr>
          <w:rFonts w:ascii="Calibri" w:hAnsi="Calibri"/>
          <w:b/>
          <w:bCs/>
          <w:sz w:val="24"/>
          <w:szCs w:val="24"/>
          <w:u w:val="single"/>
        </w:rPr>
      </w:pPr>
    </w:p>
    <w:p w:rsidR="008B74EC" w:rsidRDefault="008B74EC" w:rsidP="008B74EC">
      <w:pPr>
        <w:keepNext/>
        <w:textAlignment w:val="auto"/>
        <w:outlineLvl w:val="0"/>
        <w:rPr>
          <w:rFonts w:ascii="Calibri" w:hAnsi="Calibri"/>
          <w:b/>
          <w:bCs/>
          <w:sz w:val="24"/>
          <w:szCs w:val="24"/>
          <w:u w:val="single"/>
        </w:rPr>
      </w:pPr>
    </w:p>
    <w:p w:rsidR="008B74EC" w:rsidRDefault="008B74EC" w:rsidP="008B74EC">
      <w:pPr>
        <w:keepNext/>
        <w:textAlignment w:val="auto"/>
        <w:outlineLvl w:val="0"/>
        <w:rPr>
          <w:rFonts w:ascii="Calibri" w:hAnsi="Calibri"/>
          <w:b/>
          <w:bCs/>
          <w:sz w:val="24"/>
          <w:szCs w:val="24"/>
          <w:u w:val="single"/>
        </w:rPr>
      </w:pPr>
    </w:p>
    <w:p w:rsidR="008B74EC" w:rsidRPr="009B4F78" w:rsidRDefault="008B74EC" w:rsidP="008B74EC">
      <w:pPr>
        <w:keepNext/>
        <w:textAlignment w:val="auto"/>
        <w:outlineLvl w:val="0"/>
        <w:rPr>
          <w:rFonts w:ascii="Calibri" w:hAnsi="Calibri"/>
          <w:b/>
          <w:bCs/>
          <w:sz w:val="24"/>
          <w:szCs w:val="24"/>
          <w:u w:val="single"/>
        </w:rPr>
      </w:pPr>
      <w:r w:rsidRPr="009B4F78">
        <w:rPr>
          <w:rFonts w:ascii="Calibri" w:hAnsi="Calibri"/>
          <w:b/>
          <w:bCs/>
          <w:sz w:val="24"/>
          <w:szCs w:val="24"/>
          <w:u w:val="single"/>
        </w:rPr>
        <w:t>Beskrivelse av meldings- og leveringsprosedyrer</w:t>
      </w:r>
      <w:bookmarkEnd w:id="10"/>
    </w:p>
    <w:p w:rsidR="008B74EC" w:rsidRPr="009B4F78" w:rsidRDefault="008B74EC" w:rsidP="008B74EC">
      <w:pPr>
        <w:textAlignment w:val="auto"/>
        <w:rPr>
          <w:rFonts w:ascii="Calibri" w:hAnsi="Calibri" w:cs="Calibri"/>
          <w:sz w:val="24"/>
          <w:szCs w:val="24"/>
        </w:rPr>
      </w:pPr>
    </w:p>
    <w:p w:rsidR="008B74EC" w:rsidRPr="009B4F78" w:rsidRDefault="008B74EC" w:rsidP="008B74EC">
      <w:pPr>
        <w:textAlignment w:val="auto"/>
        <w:rPr>
          <w:rFonts w:ascii="Calibri" w:hAnsi="Calibri" w:cs="Calibri"/>
          <w:sz w:val="24"/>
          <w:szCs w:val="24"/>
        </w:rPr>
      </w:pPr>
    </w:p>
    <w:p w:rsidR="008B74EC" w:rsidRPr="009B4F78" w:rsidRDefault="008B74EC" w:rsidP="008B74EC">
      <w:pPr>
        <w:textAlignment w:val="auto"/>
        <w:rPr>
          <w:rFonts w:ascii="Calibri" w:hAnsi="Calibri" w:cs="Calibri"/>
          <w:sz w:val="24"/>
          <w:szCs w:val="24"/>
        </w:rPr>
      </w:pPr>
      <w:r w:rsidRPr="009B4F78">
        <w:rPr>
          <w:rFonts w:ascii="Calibri" w:hAnsi="Calibri" w:cs="Calibri"/>
          <w:sz w:val="24"/>
          <w:szCs w:val="24"/>
        </w:rPr>
        <w:t>Meldingsskjema om skipsavfall skal sendes senest 24 timer før anløp, eller så snart skipet kjenner til neste destinasjonshavn og anløpstidspunkt. Skipsfører kan eventuelt benytte skipsagenten til å oversende meldingsskjema og bestillingsskjema.</w:t>
      </w:r>
    </w:p>
    <w:p w:rsidR="008B74EC" w:rsidRPr="009B4F78" w:rsidRDefault="008B74EC" w:rsidP="008B74EC">
      <w:pPr>
        <w:textAlignment w:val="auto"/>
        <w:rPr>
          <w:rFonts w:ascii="Calibri" w:hAnsi="Calibri" w:cs="Calibri"/>
          <w:sz w:val="24"/>
          <w:szCs w:val="24"/>
        </w:rPr>
      </w:pPr>
    </w:p>
    <w:p w:rsidR="008B74EC" w:rsidRPr="009B4F78" w:rsidRDefault="008B74EC" w:rsidP="008B74EC">
      <w:pPr>
        <w:textAlignment w:val="auto"/>
        <w:rPr>
          <w:rFonts w:ascii="Calibri" w:hAnsi="Calibri" w:cs="Calibri"/>
          <w:sz w:val="24"/>
          <w:szCs w:val="24"/>
        </w:rPr>
      </w:pPr>
      <w:r w:rsidRPr="009B4F78">
        <w:rPr>
          <w:rFonts w:ascii="Calibri" w:hAnsi="Calibri" w:cs="Calibri"/>
          <w:sz w:val="24"/>
          <w:szCs w:val="24"/>
        </w:rPr>
        <w:t>Skipsfører melder til havnen etter hva slags fartøy det er:</w:t>
      </w:r>
    </w:p>
    <w:p w:rsidR="008B74EC" w:rsidRPr="009B4F78" w:rsidRDefault="008B74EC" w:rsidP="008B74EC">
      <w:pPr>
        <w:numPr>
          <w:ilvl w:val="0"/>
          <w:numId w:val="19"/>
        </w:numPr>
        <w:ind w:left="567" w:hanging="283"/>
        <w:textAlignment w:val="auto"/>
        <w:rPr>
          <w:rFonts w:ascii="Calibri" w:hAnsi="Calibri" w:cs="Calibri"/>
          <w:sz w:val="24"/>
          <w:szCs w:val="24"/>
        </w:rPr>
      </w:pPr>
      <w:r w:rsidRPr="009B4F78">
        <w:rPr>
          <w:rFonts w:ascii="Calibri" w:hAnsi="Calibri" w:cs="Calibri"/>
          <w:sz w:val="24"/>
          <w:szCs w:val="24"/>
        </w:rPr>
        <w:t xml:space="preserve">Handelsfartøy sender inn meldingsskjema via agent til </w:t>
      </w:r>
      <w:proofErr w:type="spellStart"/>
      <w:r>
        <w:rPr>
          <w:rFonts w:ascii="Calibri" w:hAnsi="Calibri" w:cs="Calibri"/>
          <w:sz w:val="24"/>
          <w:szCs w:val="24"/>
        </w:rPr>
        <w:t>H.E.Seglem</w:t>
      </w:r>
      <w:proofErr w:type="spellEnd"/>
    </w:p>
    <w:p w:rsidR="008B74EC" w:rsidRPr="009B4F78" w:rsidRDefault="008B74EC" w:rsidP="008B74EC">
      <w:pPr>
        <w:numPr>
          <w:ilvl w:val="0"/>
          <w:numId w:val="19"/>
        </w:numPr>
        <w:ind w:left="567" w:hanging="283"/>
        <w:textAlignment w:val="auto"/>
        <w:rPr>
          <w:rFonts w:ascii="Calibri" w:hAnsi="Calibri" w:cs="Calibri"/>
          <w:sz w:val="24"/>
          <w:szCs w:val="24"/>
        </w:rPr>
      </w:pPr>
      <w:r w:rsidRPr="009B4F78">
        <w:rPr>
          <w:rFonts w:ascii="Calibri" w:hAnsi="Calibri" w:cs="Calibri"/>
          <w:sz w:val="24"/>
          <w:szCs w:val="24"/>
        </w:rPr>
        <w:t>Fiskefartøy sender bare inn meldingsskjema hvis de skal levere spesielt store avfallsmengder eller spesielle avfallstyper</w:t>
      </w:r>
    </w:p>
    <w:p w:rsidR="008B74EC" w:rsidRPr="009B4F78" w:rsidRDefault="008B74EC" w:rsidP="008B74EC">
      <w:pPr>
        <w:textAlignment w:val="auto"/>
        <w:rPr>
          <w:rFonts w:ascii="Calibri" w:hAnsi="Calibri" w:cs="Calibri"/>
          <w:sz w:val="24"/>
          <w:szCs w:val="24"/>
        </w:rPr>
      </w:pPr>
      <w:r w:rsidRPr="009B4F78">
        <w:rPr>
          <w:rFonts w:ascii="Calibri" w:hAnsi="Calibri" w:cs="Calibri"/>
          <w:sz w:val="24"/>
          <w:szCs w:val="24"/>
        </w:rPr>
        <w:t xml:space="preserve">                                       </w:t>
      </w:r>
    </w:p>
    <w:p w:rsidR="008B74EC" w:rsidRPr="009B4F78" w:rsidRDefault="008B74EC" w:rsidP="008B74EC">
      <w:pPr>
        <w:textAlignment w:val="auto"/>
        <w:rPr>
          <w:rFonts w:ascii="Calibri" w:hAnsi="Calibri" w:cs="Calibri"/>
          <w:sz w:val="24"/>
          <w:szCs w:val="24"/>
        </w:rPr>
      </w:pPr>
      <w:r w:rsidRPr="009B4F78">
        <w:rPr>
          <w:rFonts w:ascii="Calibri" w:hAnsi="Calibri" w:cs="Calibri"/>
          <w:sz w:val="24"/>
          <w:szCs w:val="24"/>
        </w:rPr>
        <w:t xml:space="preserve"> </w:t>
      </w:r>
    </w:p>
    <w:p w:rsidR="008B74EC" w:rsidRPr="009B4F78" w:rsidRDefault="008B74EC" w:rsidP="008B74EC">
      <w:pPr>
        <w:textAlignment w:val="auto"/>
        <w:rPr>
          <w:rFonts w:ascii="Calibri" w:hAnsi="Calibri" w:cs="Calibri"/>
          <w:sz w:val="24"/>
          <w:szCs w:val="24"/>
        </w:rPr>
      </w:pPr>
      <w:r w:rsidRPr="009B4F78">
        <w:rPr>
          <w:rFonts w:ascii="Calibri" w:hAnsi="Calibri" w:cs="Calibri"/>
          <w:sz w:val="24"/>
          <w:szCs w:val="24"/>
        </w:rPr>
        <w:t>Skipsfører har klageadgang ved utilstrekkelige mottaksforhold. Havneansvarlig har plikt til å sørge for tilfredsstillende mottaksordninger og må ha tilstrekkelig kapasitet til å ta imot avfallet uten unødige forsinkelser for skipet. Det er utarbeidet eget skjema for slike klager.</w:t>
      </w:r>
    </w:p>
    <w:p w:rsidR="008B74EC" w:rsidRDefault="008B74EC" w:rsidP="008B74EC">
      <w:pPr>
        <w:rPr>
          <w:rFonts w:ascii="Tahoma" w:hAnsi="Tahoma" w:cs="Tahoma"/>
          <w:b/>
          <w:sz w:val="22"/>
          <w:szCs w:val="22"/>
        </w:rPr>
      </w:pPr>
    </w:p>
    <w:p w:rsidR="008B74EC" w:rsidRDefault="008B74EC" w:rsidP="008B74EC">
      <w:pPr>
        <w:ind w:left="708"/>
        <w:rPr>
          <w:rFonts w:ascii="Tahoma" w:hAnsi="Tahoma" w:cs="Tahoma"/>
          <w:b/>
          <w:sz w:val="22"/>
          <w:szCs w:val="22"/>
        </w:rPr>
      </w:pPr>
    </w:p>
    <w:p w:rsidR="008B74EC" w:rsidRDefault="008B74EC" w:rsidP="008B74EC">
      <w:pPr>
        <w:ind w:left="708"/>
        <w:rPr>
          <w:rFonts w:ascii="Tahoma" w:hAnsi="Tahoma" w:cs="Tahoma"/>
          <w:b/>
          <w:sz w:val="22"/>
          <w:szCs w:val="22"/>
        </w:rPr>
      </w:pPr>
    </w:p>
    <w:p w:rsidR="009C29D3" w:rsidRPr="00EB118E" w:rsidRDefault="00A85C4D">
      <w:pPr>
        <w:pStyle w:val="Overskrift1"/>
        <w:rPr>
          <w:rFonts w:asciiTheme="minorHAnsi" w:hAnsiTheme="minorHAnsi"/>
          <w:sz w:val="24"/>
          <w:szCs w:val="24"/>
        </w:rPr>
      </w:pPr>
      <w:r w:rsidRPr="00EB118E">
        <w:rPr>
          <w:rFonts w:asciiTheme="minorHAnsi" w:hAnsiTheme="minorHAnsi"/>
          <w:sz w:val="24"/>
          <w:szCs w:val="24"/>
        </w:rPr>
        <w:tab/>
      </w:r>
      <w:r w:rsidRPr="00EB118E">
        <w:rPr>
          <w:rFonts w:asciiTheme="minorHAnsi" w:hAnsiTheme="minorHAnsi"/>
          <w:sz w:val="24"/>
          <w:szCs w:val="24"/>
        </w:rPr>
        <w:tab/>
      </w:r>
      <w:r w:rsidRPr="00EB118E">
        <w:rPr>
          <w:rFonts w:asciiTheme="minorHAnsi" w:hAnsiTheme="minorHAnsi"/>
          <w:sz w:val="24"/>
          <w:szCs w:val="24"/>
        </w:rPr>
        <w:tab/>
      </w:r>
      <w:r w:rsidRPr="00EB118E">
        <w:rPr>
          <w:rFonts w:asciiTheme="minorHAnsi" w:hAnsiTheme="minorHAnsi"/>
          <w:sz w:val="24"/>
          <w:szCs w:val="24"/>
        </w:rPr>
        <w:tab/>
      </w:r>
    </w:p>
    <w:p w:rsidR="002D6DC1" w:rsidRDefault="002D6DC1">
      <w:pPr>
        <w:ind w:left="709"/>
        <w:rPr>
          <w:rFonts w:asciiTheme="minorHAnsi" w:hAnsiTheme="minorHAnsi"/>
          <w:sz w:val="24"/>
          <w:szCs w:val="24"/>
        </w:rPr>
      </w:pPr>
    </w:p>
    <w:p w:rsidR="002D6DC1" w:rsidRDefault="002D6DC1" w:rsidP="002D10A1">
      <w:pPr>
        <w:rPr>
          <w:rFonts w:asciiTheme="minorHAnsi" w:hAnsiTheme="minorHAnsi"/>
          <w:sz w:val="24"/>
          <w:szCs w:val="24"/>
        </w:rPr>
      </w:pPr>
    </w:p>
    <w:p w:rsidR="00D65694" w:rsidRDefault="00D65694"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8B74EC" w:rsidRDefault="008B74EC" w:rsidP="00BD1C77">
      <w:pPr>
        <w:rPr>
          <w:rFonts w:asciiTheme="minorHAnsi" w:hAnsiTheme="minorHAnsi"/>
          <w:sz w:val="24"/>
          <w:szCs w:val="24"/>
        </w:rPr>
      </w:pPr>
    </w:p>
    <w:p w:rsidR="00D65694" w:rsidRDefault="00D65694">
      <w:pPr>
        <w:ind w:left="709"/>
        <w:rPr>
          <w:rFonts w:asciiTheme="minorHAnsi" w:hAnsiTheme="minorHAnsi"/>
          <w:sz w:val="24"/>
          <w:szCs w:val="24"/>
        </w:rPr>
      </w:pPr>
    </w:p>
    <w:p w:rsidR="00D65694" w:rsidRPr="00EB118E" w:rsidRDefault="00D65694">
      <w:pPr>
        <w:ind w:left="709"/>
        <w:rPr>
          <w:rFonts w:asciiTheme="minorHAnsi" w:hAnsiTheme="minorHAnsi"/>
          <w:sz w:val="24"/>
          <w:szCs w:val="24"/>
        </w:rPr>
      </w:pPr>
    </w:p>
    <w:p w:rsidR="009C29D3" w:rsidRPr="00EB118E" w:rsidRDefault="009C29D3">
      <w:pPr>
        <w:rPr>
          <w:rFonts w:asciiTheme="minorHAnsi" w:hAnsiTheme="minorHAnsi"/>
          <w:sz w:val="24"/>
          <w:szCs w:val="24"/>
        </w:rPr>
      </w:pPr>
    </w:p>
    <w:tbl>
      <w:tblPr>
        <w:tblW w:w="11127" w:type="dxa"/>
        <w:tblCellMar>
          <w:left w:w="70" w:type="dxa"/>
          <w:right w:w="70" w:type="dxa"/>
        </w:tblCellMar>
        <w:tblLook w:val="04A0" w:firstRow="1" w:lastRow="0" w:firstColumn="1" w:lastColumn="0" w:noHBand="0" w:noVBand="1"/>
      </w:tblPr>
      <w:tblGrid>
        <w:gridCol w:w="2261"/>
        <w:gridCol w:w="2093"/>
        <w:gridCol w:w="1705"/>
        <w:gridCol w:w="1599"/>
        <w:gridCol w:w="1328"/>
        <w:gridCol w:w="2141"/>
      </w:tblGrid>
      <w:tr w:rsidR="002D6DC1" w:rsidTr="00695A66">
        <w:trPr>
          <w:trHeight w:val="719"/>
        </w:trPr>
        <w:tc>
          <w:tcPr>
            <w:tcW w:w="2261" w:type="dxa"/>
            <w:tcBorders>
              <w:top w:val="nil"/>
              <w:left w:val="nil"/>
              <w:bottom w:val="nil"/>
              <w:right w:val="nil"/>
            </w:tcBorders>
            <w:shd w:val="clear" w:color="auto" w:fill="auto"/>
            <w:noWrap/>
            <w:vAlign w:val="bottom"/>
            <w:hideMark/>
          </w:tcPr>
          <w:p w:rsidR="002D6DC1" w:rsidRDefault="002D6DC1">
            <w:pPr>
              <w:overflowPunct/>
              <w:autoSpaceDE/>
              <w:autoSpaceDN/>
              <w:adjustRightInd/>
              <w:textAlignment w:val="auto"/>
              <w:rPr>
                <w:rFonts w:ascii="Arial" w:hAnsi="Arial" w:cs="Arial"/>
                <w:sz w:val="36"/>
                <w:szCs w:val="36"/>
              </w:rPr>
            </w:pPr>
            <w:r>
              <w:rPr>
                <w:rFonts w:ascii="Arial" w:hAnsi="Arial" w:cs="Arial"/>
                <w:sz w:val="36"/>
                <w:szCs w:val="36"/>
              </w:rPr>
              <w:lastRenderedPageBreak/>
              <w:t>Avfallsplan for: H.E Seglem</w:t>
            </w:r>
          </w:p>
        </w:tc>
        <w:tc>
          <w:tcPr>
            <w:tcW w:w="2093" w:type="dxa"/>
            <w:tcBorders>
              <w:top w:val="nil"/>
              <w:left w:val="nil"/>
              <w:bottom w:val="nil"/>
              <w:right w:val="nil"/>
            </w:tcBorders>
            <w:shd w:val="clear" w:color="auto" w:fill="auto"/>
            <w:noWrap/>
            <w:vAlign w:val="bottom"/>
            <w:hideMark/>
          </w:tcPr>
          <w:p w:rsidR="002D6DC1" w:rsidRDefault="002D10A1">
            <w:pPr>
              <w:rPr>
                <w:rFonts w:ascii="Arial" w:hAnsi="Arial" w:cs="Arial"/>
                <w:sz w:val="36"/>
                <w:szCs w:val="36"/>
              </w:rPr>
            </w:pPr>
            <w:r>
              <w:rPr>
                <w:noProof/>
              </w:rPr>
              <w:drawing>
                <wp:anchor distT="0" distB="0" distL="114300" distR="114300" simplePos="0" relativeHeight="251666432" behindDoc="0" locked="0" layoutInCell="1" allowOverlap="1" wp14:anchorId="79990200" wp14:editId="7DEEC4C4">
                  <wp:simplePos x="0" y="0"/>
                  <wp:positionH relativeFrom="column">
                    <wp:posOffset>1000760</wp:posOffset>
                  </wp:positionH>
                  <wp:positionV relativeFrom="paragraph">
                    <wp:posOffset>-1147445</wp:posOffset>
                  </wp:positionV>
                  <wp:extent cx="3782695" cy="1167765"/>
                  <wp:effectExtent l="0" t="0" r="8255" b="0"/>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GLEMLOGO 1 0302.jpg"/>
                          <pic:cNvPicPr/>
                        </pic:nvPicPr>
                        <pic:blipFill>
                          <a:blip r:embed="rId7">
                            <a:extLst>
                              <a:ext uri="{28A0092B-C50C-407E-A947-70E740481C1C}">
                                <a14:useLocalDpi xmlns:a14="http://schemas.microsoft.com/office/drawing/2010/main" val="0"/>
                              </a:ext>
                            </a:extLst>
                          </a:blip>
                          <a:stretch>
                            <a:fillRect/>
                          </a:stretch>
                        </pic:blipFill>
                        <pic:spPr>
                          <a:xfrm>
                            <a:off x="0" y="0"/>
                            <a:ext cx="3782695" cy="1167765"/>
                          </a:xfrm>
                          <a:prstGeom prst="rect">
                            <a:avLst/>
                          </a:prstGeom>
                        </pic:spPr>
                      </pic:pic>
                    </a:graphicData>
                  </a:graphic>
                  <wp14:sizeRelH relativeFrom="margin">
                    <wp14:pctWidth>0</wp14:pctWidth>
                  </wp14:sizeRelH>
                  <wp14:sizeRelV relativeFrom="margin">
                    <wp14:pctHeight>0</wp14:pctHeight>
                  </wp14:sizeRelV>
                </wp:anchor>
              </w:drawing>
            </w:r>
          </w:p>
        </w:tc>
        <w:tc>
          <w:tcPr>
            <w:tcW w:w="1705" w:type="dxa"/>
            <w:tcBorders>
              <w:top w:val="nil"/>
              <w:left w:val="nil"/>
              <w:bottom w:val="nil"/>
              <w:right w:val="nil"/>
            </w:tcBorders>
            <w:shd w:val="clear" w:color="auto" w:fill="auto"/>
            <w:noWrap/>
            <w:vAlign w:val="bottom"/>
            <w:hideMark/>
          </w:tcPr>
          <w:p w:rsidR="002D6DC1" w:rsidRDefault="002D6DC1"/>
        </w:tc>
        <w:tc>
          <w:tcPr>
            <w:tcW w:w="1599" w:type="dxa"/>
            <w:tcBorders>
              <w:top w:val="nil"/>
              <w:left w:val="nil"/>
              <w:bottom w:val="nil"/>
              <w:right w:val="nil"/>
            </w:tcBorders>
            <w:shd w:val="clear" w:color="auto" w:fill="auto"/>
            <w:noWrap/>
            <w:vAlign w:val="bottom"/>
            <w:hideMark/>
          </w:tcPr>
          <w:p w:rsidR="002D6DC1" w:rsidRDefault="002D6DC1"/>
        </w:tc>
        <w:tc>
          <w:tcPr>
            <w:tcW w:w="1328" w:type="dxa"/>
            <w:tcBorders>
              <w:top w:val="nil"/>
              <w:left w:val="nil"/>
              <w:bottom w:val="nil"/>
              <w:right w:val="nil"/>
            </w:tcBorders>
            <w:shd w:val="clear" w:color="auto" w:fill="auto"/>
            <w:noWrap/>
            <w:vAlign w:val="bottom"/>
            <w:hideMark/>
          </w:tcPr>
          <w:p w:rsidR="002D6DC1" w:rsidRDefault="002D6DC1"/>
        </w:tc>
        <w:tc>
          <w:tcPr>
            <w:tcW w:w="2141" w:type="dxa"/>
            <w:tcBorders>
              <w:top w:val="nil"/>
              <w:left w:val="nil"/>
              <w:bottom w:val="nil"/>
              <w:right w:val="nil"/>
            </w:tcBorders>
            <w:shd w:val="clear" w:color="auto" w:fill="auto"/>
            <w:noWrap/>
            <w:vAlign w:val="bottom"/>
            <w:hideMark/>
          </w:tcPr>
          <w:p w:rsidR="002D6DC1" w:rsidRDefault="002D6DC1"/>
        </w:tc>
      </w:tr>
      <w:tr w:rsidR="002D6DC1" w:rsidTr="00695A66">
        <w:trPr>
          <w:trHeight w:val="421"/>
        </w:trPr>
        <w:tc>
          <w:tcPr>
            <w:tcW w:w="2261"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Dato:</w:t>
            </w:r>
          </w:p>
        </w:tc>
        <w:tc>
          <w:tcPr>
            <w:tcW w:w="2093" w:type="dxa"/>
            <w:tcBorders>
              <w:top w:val="nil"/>
              <w:left w:val="nil"/>
              <w:bottom w:val="nil"/>
              <w:right w:val="nil"/>
            </w:tcBorders>
            <w:shd w:val="clear" w:color="auto" w:fill="auto"/>
            <w:noWrap/>
            <w:vAlign w:val="bottom"/>
            <w:hideMark/>
          </w:tcPr>
          <w:p w:rsidR="002D6DC1" w:rsidRPr="002D6DC1" w:rsidRDefault="001F32E0">
            <w:pPr>
              <w:rPr>
                <w:rFonts w:asciiTheme="minorHAnsi" w:hAnsiTheme="minorHAnsi" w:cs="Arial"/>
                <w:b/>
                <w:bCs/>
                <w:sz w:val="24"/>
                <w:szCs w:val="24"/>
              </w:rPr>
            </w:pPr>
            <w:r>
              <w:rPr>
                <w:rFonts w:asciiTheme="minorHAnsi" w:hAnsiTheme="minorHAnsi" w:cs="Arial"/>
                <w:b/>
                <w:bCs/>
                <w:sz w:val="24"/>
                <w:szCs w:val="24"/>
              </w:rPr>
              <w:t>30/3 2017</w:t>
            </w:r>
          </w:p>
        </w:tc>
        <w:tc>
          <w:tcPr>
            <w:tcW w:w="1705"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cs="Arial"/>
                <w:b/>
                <w:bCs/>
                <w:sz w:val="24"/>
                <w:szCs w:val="24"/>
              </w:rPr>
            </w:pPr>
          </w:p>
        </w:tc>
        <w:tc>
          <w:tcPr>
            <w:tcW w:w="1599"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1328"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2141"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r>
      <w:tr w:rsidR="002D6DC1" w:rsidTr="00695A66">
        <w:trPr>
          <w:trHeight w:val="446"/>
        </w:trPr>
        <w:tc>
          <w:tcPr>
            <w:tcW w:w="2261"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cs="Arial"/>
                <w:sz w:val="24"/>
                <w:szCs w:val="24"/>
              </w:rPr>
            </w:pPr>
            <w:r w:rsidRPr="002D6DC1">
              <w:rPr>
                <w:rFonts w:asciiTheme="minorHAnsi" w:hAnsiTheme="minorHAnsi" w:cs="Arial"/>
                <w:sz w:val="24"/>
                <w:szCs w:val="24"/>
              </w:rPr>
              <w:t>Vidar Nesheim</w:t>
            </w:r>
          </w:p>
        </w:tc>
        <w:tc>
          <w:tcPr>
            <w:tcW w:w="2093"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cs="Arial"/>
                <w:sz w:val="24"/>
                <w:szCs w:val="24"/>
              </w:rPr>
            </w:pPr>
          </w:p>
        </w:tc>
        <w:tc>
          <w:tcPr>
            <w:tcW w:w="1705"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1599"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1328"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2141"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r>
      <w:tr w:rsidR="002D6DC1" w:rsidTr="00695A66">
        <w:trPr>
          <w:trHeight w:val="496"/>
        </w:trPr>
        <w:tc>
          <w:tcPr>
            <w:tcW w:w="2261" w:type="dxa"/>
            <w:tcBorders>
              <w:top w:val="single" w:sz="8" w:space="0" w:color="auto"/>
              <w:left w:val="single" w:sz="8" w:space="0" w:color="auto"/>
              <w:bottom w:val="single" w:sz="8" w:space="0" w:color="auto"/>
              <w:right w:val="nil"/>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Avfallstyper</w:t>
            </w:r>
          </w:p>
        </w:tc>
        <w:tc>
          <w:tcPr>
            <w:tcW w:w="2093" w:type="dxa"/>
            <w:tcBorders>
              <w:top w:val="single" w:sz="8" w:space="0" w:color="auto"/>
              <w:left w:val="nil"/>
              <w:bottom w:val="single" w:sz="8" w:space="0" w:color="auto"/>
              <w:right w:val="nil"/>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Oppsamlingsutstyr</w:t>
            </w:r>
          </w:p>
        </w:tc>
        <w:tc>
          <w:tcPr>
            <w:tcW w:w="1705" w:type="dxa"/>
            <w:tcBorders>
              <w:top w:val="single" w:sz="8" w:space="0" w:color="auto"/>
              <w:left w:val="nil"/>
              <w:bottom w:val="single" w:sz="8" w:space="0" w:color="auto"/>
              <w:right w:val="nil"/>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Behandling</w:t>
            </w:r>
          </w:p>
        </w:tc>
        <w:tc>
          <w:tcPr>
            <w:tcW w:w="1599" w:type="dxa"/>
            <w:tcBorders>
              <w:top w:val="single" w:sz="8" w:space="0" w:color="auto"/>
              <w:left w:val="nil"/>
              <w:bottom w:val="single" w:sz="8" w:space="0" w:color="auto"/>
              <w:right w:val="nil"/>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Leverings sted</w:t>
            </w:r>
          </w:p>
        </w:tc>
        <w:tc>
          <w:tcPr>
            <w:tcW w:w="1328" w:type="dxa"/>
            <w:tcBorders>
              <w:top w:val="single" w:sz="8" w:space="0" w:color="auto"/>
              <w:left w:val="nil"/>
              <w:bottom w:val="single" w:sz="8" w:space="0" w:color="auto"/>
              <w:right w:val="nil"/>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Kommentar</w:t>
            </w:r>
          </w:p>
        </w:tc>
        <w:tc>
          <w:tcPr>
            <w:tcW w:w="2141" w:type="dxa"/>
            <w:tcBorders>
              <w:top w:val="single" w:sz="8" w:space="0" w:color="auto"/>
              <w:left w:val="nil"/>
              <w:bottom w:val="single" w:sz="8" w:space="0" w:color="auto"/>
              <w:right w:val="single" w:sz="8"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Annet</w:t>
            </w:r>
          </w:p>
        </w:tc>
      </w:tr>
      <w:tr w:rsidR="002D6DC1" w:rsidTr="00695A66">
        <w:trPr>
          <w:trHeight w:val="496"/>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Restavfall</w:t>
            </w:r>
          </w:p>
        </w:tc>
        <w:tc>
          <w:tcPr>
            <w:tcW w:w="2093" w:type="dxa"/>
            <w:tcBorders>
              <w:top w:val="single" w:sz="4" w:space="0" w:color="auto"/>
              <w:left w:val="nil"/>
              <w:bottom w:val="single" w:sz="4" w:space="0" w:color="auto"/>
              <w:right w:val="single" w:sz="4" w:space="0" w:color="auto"/>
            </w:tcBorders>
            <w:shd w:val="clear" w:color="auto" w:fill="auto"/>
            <w:noWrap/>
            <w:vAlign w:val="bottom"/>
            <w:hideMark/>
          </w:tcPr>
          <w:p w:rsidR="002D6DC1" w:rsidRPr="002D6DC1" w:rsidRDefault="001244EF" w:rsidP="001244EF">
            <w:pPr>
              <w:rPr>
                <w:rFonts w:asciiTheme="minorHAnsi" w:hAnsiTheme="minorHAnsi" w:cs="Arial"/>
                <w:b/>
                <w:bCs/>
                <w:sz w:val="24"/>
                <w:szCs w:val="24"/>
              </w:rPr>
            </w:pPr>
            <w:r>
              <w:rPr>
                <w:rFonts w:asciiTheme="minorHAnsi" w:hAnsiTheme="minorHAnsi" w:cs="Arial"/>
                <w:b/>
                <w:bCs/>
                <w:sz w:val="24"/>
                <w:szCs w:val="24"/>
              </w:rPr>
              <w:t xml:space="preserve">8 </w:t>
            </w:r>
            <w:r w:rsidR="002D6DC1" w:rsidRPr="002D6DC1">
              <w:rPr>
                <w:rFonts w:asciiTheme="minorHAnsi" w:hAnsiTheme="minorHAnsi" w:cs="Arial"/>
                <w:b/>
                <w:bCs/>
                <w:sz w:val="24"/>
                <w:szCs w:val="24"/>
              </w:rPr>
              <w:t>m3 lukket container</w:t>
            </w:r>
          </w:p>
        </w:tc>
        <w:tc>
          <w:tcPr>
            <w:tcW w:w="1705" w:type="dxa"/>
            <w:tcBorders>
              <w:top w:val="single" w:sz="4" w:space="0" w:color="auto"/>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Til Forbrenning</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Kai</w:t>
            </w:r>
          </w:p>
        </w:tc>
        <w:tc>
          <w:tcPr>
            <w:tcW w:w="1328" w:type="dxa"/>
            <w:tcBorders>
              <w:top w:val="single" w:sz="4" w:space="0" w:color="auto"/>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tømmes på anrop</w:t>
            </w:r>
          </w:p>
        </w:tc>
        <w:tc>
          <w:tcPr>
            <w:tcW w:w="2141" w:type="dxa"/>
            <w:tcBorders>
              <w:top w:val="single" w:sz="4" w:space="0" w:color="auto"/>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Papp/papir</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1244EF">
            <w:pPr>
              <w:rPr>
                <w:rFonts w:asciiTheme="minorHAnsi" w:hAnsiTheme="minorHAnsi" w:cs="Arial"/>
                <w:b/>
                <w:bCs/>
                <w:sz w:val="24"/>
                <w:szCs w:val="24"/>
              </w:rPr>
            </w:pPr>
            <w:r>
              <w:rPr>
                <w:rFonts w:asciiTheme="minorHAnsi" w:hAnsiTheme="minorHAnsi" w:cs="Arial"/>
                <w:b/>
                <w:bCs/>
                <w:sz w:val="24"/>
                <w:szCs w:val="24"/>
              </w:rPr>
              <w:t>1000L dunk</w:t>
            </w:r>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til material gjenvinning</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1244EF">
            <w:pPr>
              <w:rPr>
                <w:rFonts w:asciiTheme="minorHAnsi" w:hAnsiTheme="minorHAnsi" w:cs="Arial"/>
                <w:b/>
                <w:bCs/>
                <w:sz w:val="24"/>
                <w:szCs w:val="24"/>
              </w:rPr>
            </w:pPr>
            <w:r>
              <w:rPr>
                <w:rFonts w:asciiTheme="minorHAnsi" w:hAnsiTheme="minorHAnsi" w:cs="Arial"/>
                <w:b/>
                <w:bCs/>
                <w:sz w:val="24"/>
                <w:szCs w:val="24"/>
              </w:rPr>
              <w:t>Kai</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tømmes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Kildesortert plastfolie</w:t>
            </w:r>
          </w:p>
        </w:tc>
        <w:tc>
          <w:tcPr>
            <w:tcW w:w="2093"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stativ/sekk 240L</w:t>
            </w:r>
          </w:p>
        </w:tc>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til material gjenvinning</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1244EF">
            <w:pPr>
              <w:rPr>
                <w:rFonts w:asciiTheme="minorHAnsi" w:hAnsiTheme="minorHAnsi" w:cs="Arial"/>
                <w:b/>
                <w:bCs/>
                <w:sz w:val="24"/>
                <w:szCs w:val="24"/>
              </w:rPr>
            </w:pPr>
            <w:r>
              <w:rPr>
                <w:rFonts w:asciiTheme="minorHAnsi" w:hAnsiTheme="minorHAnsi" w:cs="Arial"/>
                <w:b/>
                <w:bCs/>
                <w:sz w:val="24"/>
                <w:szCs w:val="24"/>
              </w:rPr>
              <w:t>Kai</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tømmes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proofErr w:type="spellStart"/>
            <w:r w:rsidRPr="002D6DC1">
              <w:rPr>
                <w:rFonts w:asciiTheme="minorHAnsi" w:hAnsiTheme="minorHAnsi" w:cs="Arial"/>
                <w:b/>
                <w:bCs/>
                <w:sz w:val="24"/>
                <w:szCs w:val="24"/>
              </w:rPr>
              <w:t>Blanede</w:t>
            </w:r>
            <w:proofErr w:type="spellEnd"/>
            <w:r w:rsidRPr="002D6DC1">
              <w:rPr>
                <w:rFonts w:asciiTheme="minorHAnsi" w:hAnsiTheme="minorHAnsi" w:cs="Arial"/>
                <w:b/>
                <w:bCs/>
                <w:sz w:val="24"/>
                <w:szCs w:val="24"/>
              </w:rPr>
              <w:t xml:space="preserve"> metaller(</w:t>
            </w:r>
            <w:proofErr w:type="spellStart"/>
            <w:r w:rsidRPr="002D6DC1">
              <w:rPr>
                <w:rFonts w:asciiTheme="minorHAnsi" w:hAnsiTheme="minorHAnsi" w:cs="Arial"/>
                <w:b/>
                <w:bCs/>
                <w:sz w:val="24"/>
                <w:szCs w:val="24"/>
              </w:rPr>
              <w:t>kompekst</w:t>
            </w:r>
            <w:proofErr w:type="spellEnd"/>
            <w:r w:rsidRPr="002D6DC1">
              <w:rPr>
                <w:rFonts w:asciiTheme="minorHAnsi" w:hAnsiTheme="minorHAnsi" w:cs="Arial"/>
                <w:b/>
                <w:bCs/>
                <w:sz w:val="24"/>
                <w:szCs w:val="24"/>
              </w:rPr>
              <w:t>)</w:t>
            </w:r>
          </w:p>
        </w:tc>
        <w:tc>
          <w:tcPr>
            <w:tcW w:w="2093" w:type="dxa"/>
            <w:tcBorders>
              <w:top w:val="single" w:sz="4" w:space="0" w:color="auto"/>
              <w:left w:val="nil"/>
              <w:bottom w:val="single" w:sz="4" w:space="0" w:color="auto"/>
              <w:right w:val="single" w:sz="4" w:space="0" w:color="auto"/>
            </w:tcBorders>
            <w:shd w:val="clear" w:color="auto" w:fill="auto"/>
            <w:noWrap/>
            <w:vAlign w:val="bottom"/>
            <w:hideMark/>
          </w:tcPr>
          <w:p w:rsidR="002D6DC1" w:rsidRPr="002D6DC1" w:rsidRDefault="001244EF">
            <w:pPr>
              <w:rPr>
                <w:rFonts w:asciiTheme="minorHAnsi" w:hAnsiTheme="minorHAnsi" w:cs="Arial"/>
                <w:b/>
                <w:bCs/>
                <w:sz w:val="24"/>
                <w:szCs w:val="24"/>
              </w:rPr>
            </w:pPr>
            <w:r>
              <w:rPr>
                <w:rFonts w:asciiTheme="minorHAnsi" w:hAnsiTheme="minorHAnsi" w:cs="Arial"/>
                <w:b/>
                <w:bCs/>
                <w:sz w:val="24"/>
                <w:szCs w:val="24"/>
              </w:rPr>
              <w:t xml:space="preserve">Container 10 </w:t>
            </w:r>
            <w:r w:rsidR="002D6DC1" w:rsidRPr="002D6DC1">
              <w:rPr>
                <w:rFonts w:asciiTheme="minorHAnsi" w:hAnsiTheme="minorHAnsi" w:cs="Arial"/>
                <w:b/>
                <w:bCs/>
                <w:sz w:val="24"/>
                <w:szCs w:val="24"/>
              </w:rPr>
              <w:t>m3 Åpen</w:t>
            </w:r>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til material gjenvinning Hermod  Teigen</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Kontakt Miljø 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tømmes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proofErr w:type="spellStart"/>
            <w:r w:rsidRPr="002D6DC1">
              <w:rPr>
                <w:rFonts w:asciiTheme="minorHAnsi" w:hAnsiTheme="minorHAnsi" w:cs="Arial"/>
                <w:b/>
                <w:bCs/>
                <w:sz w:val="24"/>
                <w:szCs w:val="24"/>
              </w:rPr>
              <w:t>Treavfall</w:t>
            </w:r>
            <w:proofErr w:type="spellEnd"/>
            <w:r w:rsidRPr="002D6DC1">
              <w:rPr>
                <w:rFonts w:asciiTheme="minorHAnsi" w:hAnsiTheme="minorHAnsi" w:cs="Arial"/>
                <w:b/>
                <w:bCs/>
                <w:sz w:val="24"/>
                <w:szCs w:val="24"/>
              </w:rPr>
              <w:t xml:space="preserve"> blandet</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Container 8m3 Åpen</w:t>
            </w:r>
          </w:p>
        </w:tc>
        <w:tc>
          <w:tcPr>
            <w:tcW w:w="1705" w:type="dxa"/>
            <w:tcBorders>
              <w:top w:val="nil"/>
              <w:left w:val="nil"/>
              <w:bottom w:val="single" w:sz="4" w:space="0" w:color="auto"/>
              <w:right w:val="single" w:sz="4" w:space="0" w:color="auto"/>
            </w:tcBorders>
            <w:shd w:val="clear" w:color="auto" w:fill="auto"/>
            <w:noWrap/>
            <w:vAlign w:val="bottom"/>
            <w:hideMark/>
          </w:tcPr>
          <w:p w:rsidR="001244EF" w:rsidRDefault="002D6DC1" w:rsidP="001244EF">
            <w:pPr>
              <w:rPr>
                <w:rFonts w:asciiTheme="minorHAnsi" w:hAnsiTheme="minorHAnsi" w:cs="Arial"/>
                <w:b/>
                <w:bCs/>
                <w:sz w:val="24"/>
                <w:szCs w:val="24"/>
              </w:rPr>
            </w:pPr>
            <w:r w:rsidRPr="002D6DC1">
              <w:rPr>
                <w:rFonts w:asciiTheme="minorHAnsi" w:hAnsiTheme="minorHAnsi" w:cs="Arial"/>
                <w:b/>
                <w:bCs/>
                <w:sz w:val="24"/>
                <w:szCs w:val="24"/>
              </w:rPr>
              <w:t xml:space="preserve">til </w:t>
            </w:r>
            <w:r w:rsidR="001244EF">
              <w:rPr>
                <w:rFonts w:asciiTheme="minorHAnsi" w:hAnsiTheme="minorHAnsi" w:cs="Arial"/>
                <w:b/>
                <w:bCs/>
                <w:sz w:val="24"/>
                <w:szCs w:val="24"/>
              </w:rPr>
              <w:t>energi</w:t>
            </w:r>
          </w:p>
          <w:p w:rsidR="002D6DC1" w:rsidRPr="002D6DC1" w:rsidRDefault="001244EF" w:rsidP="001244EF">
            <w:pPr>
              <w:rPr>
                <w:rFonts w:asciiTheme="minorHAnsi" w:hAnsiTheme="minorHAnsi" w:cs="Arial"/>
                <w:b/>
                <w:bCs/>
                <w:sz w:val="24"/>
                <w:szCs w:val="24"/>
              </w:rPr>
            </w:pPr>
            <w:r>
              <w:rPr>
                <w:rFonts w:asciiTheme="minorHAnsi" w:hAnsiTheme="minorHAnsi" w:cs="Arial"/>
                <w:b/>
                <w:bCs/>
                <w:sz w:val="24"/>
                <w:szCs w:val="24"/>
              </w:rPr>
              <w:t>gjenvinning</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Kontakt Miljø 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tømmes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Impregnert/</w:t>
            </w:r>
            <w:proofErr w:type="spellStart"/>
            <w:r w:rsidRPr="002D6DC1">
              <w:rPr>
                <w:rFonts w:asciiTheme="minorHAnsi" w:hAnsiTheme="minorHAnsi" w:cs="Arial"/>
                <w:b/>
                <w:bCs/>
                <w:sz w:val="24"/>
                <w:szCs w:val="24"/>
              </w:rPr>
              <w:t>krosot</w:t>
            </w:r>
            <w:proofErr w:type="spellEnd"/>
            <w:r w:rsidRPr="002D6DC1">
              <w:rPr>
                <w:rFonts w:asciiTheme="minorHAnsi" w:hAnsiTheme="minorHAnsi" w:cs="Arial"/>
                <w:b/>
                <w:bCs/>
                <w:sz w:val="24"/>
                <w:szCs w:val="24"/>
              </w:rPr>
              <w:t xml:space="preserve"> </w:t>
            </w:r>
            <w:proofErr w:type="spellStart"/>
            <w:r w:rsidRPr="002D6DC1">
              <w:rPr>
                <w:rFonts w:asciiTheme="minorHAnsi" w:hAnsiTheme="minorHAnsi" w:cs="Arial"/>
                <w:b/>
                <w:bCs/>
                <w:sz w:val="24"/>
                <w:szCs w:val="24"/>
              </w:rPr>
              <w:t>beh</w:t>
            </w:r>
            <w:proofErr w:type="spellEnd"/>
            <w:r w:rsidRPr="002D6DC1">
              <w:rPr>
                <w:rFonts w:asciiTheme="minorHAnsi" w:hAnsiTheme="minorHAnsi" w:cs="Arial"/>
                <w:b/>
                <w:bCs/>
                <w:sz w:val="24"/>
                <w:szCs w:val="24"/>
              </w:rPr>
              <w:t>. virke</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1244EF">
            <w:pPr>
              <w:rPr>
                <w:rFonts w:asciiTheme="minorHAnsi" w:hAnsiTheme="minorHAnsi" w:cs="Arial"/>
                <w:b/>
                <w:bCs/>
                <w:sz w:val="24"/>
                <w:szCs w:val="24"/>
              </w:rPr>
            </w:pPr>
            <w:r>
              <w:rPr>
                <w:rFonts w:asciiTheme="minorHAnsi" w:hAnsiTheme="minorHAnsi" w:cs="Arial"/>
                <w:b/>
                <w:bCs/>
                <w:sz w:val="24"/>
                <w:szCs w:val="24"/>
              </w:rPr>
              <w:t>Container</w:t>
            </w:r>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til godkjent sluttbehandling Vigrestad</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Kontakt Miljø 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tømmes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EE avfall, småelektrisk, pc, data etc.</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standard EE bur</w:t>
            </w:r>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til material gjenvinning</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Kontakt Miljø 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tømmes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000000" w:fill="FF6600"/>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Farlig avfall</w:t>
            </w:r>
          </w:p>
        </w:tc>
        <w:tc>
          <w:tcPr>
            <w:tcW w:w="2093" w:type="dxa"/>
            <w:tcBorders>
              <w:top w:val="nil"/>
              <w:left w:val="nil"/>
              <w:bottom w:val="single" w:sz="4" w:space="0" w:color="auto"/>
              <w:right w:val="single" w:sz="4" w:space="0" w:color="auto"/>
            </w:tcBorders>
            <w:shd w:val="clear" w:color="000000" w:fill="FF6600"/>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w:t>
            </w:r>
          </w:p>
        </w:tc>
        <w:tc>
          <w:tcPr>
            <w:tcW w:w="1705" w:type="dxa"/>
            <w:tcBorders>
              <w:top w:val="nil"/>
              <w:left w:val="nil"/>
              <w:bottom w:val="single" w:sz="4" w:space="0" w:color="auto"/>
              <w:right w:val="single" w:sz="4" w:space="0" w:color="auto"/>
            </w:tcBorders>
            <w:shd w:val="clear" w:color="000000" w:fill="FF6600"/>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w:t>
            </w:r>
          </w:p>
        </w:tc>
        <w:tc>
          <w:tcPr>
            <w:tcW w:w="1599" w:type="dxa"/>
            <w:tcBorders>
              <w:top w:val="nil"/>
              <w:left w:val="nil"/>
              <w:bottom w:val="single" w:sz="4" w:space="0" w:color="auto"/>
              <w:right w:val="single" w:sz="4" w:space="0" w:color="auto"/>
            </w:tcBorders>
            <w:shd w:val="clear" w:color="000000" w:fill="FF6600"/>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w:t>
            </w:r>
          </w:p>
        </w:tc>
        <w:tc>
          <w:tcPr>
            <w:tcW w:w="1328" w:type="dxa"/>
            <w:tcBorders>
              <w:top w:val="nil"/>
              <w:left w:val="nil"/>
              <w:bottom w:val="single" w:sz="4" w:space="0" w:color="auto"/>
              <w:right w:val="single" w:sz="4" w:space="0" w:color="auto"/>
            </w:tcBorders>
            <w:shd w:val="clear" w:color="000000" w:fill="FF6600"/>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w:t>
            </w:r>
          </w:p>
        </w:tc>
        <w:tc>
          <w:tcPr>
            <w:tcW w:w="2141" w:type="dxa"/>
            <w:tcBorders>
              <w:top w:val="nil"/>
              <w:left w:val="nil"/>
              <w:bottom w:val="single" w:sz="4" w:space="0" w:color="auto"/>
              <w:right w:val="single" w:sz="4" w:space="0" w:color="auto"/>
            </w:tcBorders>
            <w:shd w:val="clear" w:color="000000" w:fill="FF6600"/>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xml:space="preserve">Alle fraksjoner er </w:t>
            </w:r>
            <w:proofErr w:type="spellStart"/>
            <w:r w:rsidRPr="002D6DC1">
              <w:rPr>
                <w:rFonts w:asciiTheme="minorHAnsi" w:hAnsiTheme="minorHAnsi" w:cs="Arial"/>
                <w:b/>
                <w:bCs/>
                <w:sz w:val="24"/>
                <w:szCs w:val="24"/>
              </w:rPr>
              <w:t>dekarasjonspliktige</w:t>
            </w:r>
            <w:proofErr w:type="spellEnd"/>
            <w:r w:rsidRPr="002D6DC1">
              <w:rPr>
                <w:rFonts w:asciiTheme="minorHAnsi" w:hAnsiTheme="minorHAnsi" w:cs="Arial"/>
                <w:b/>
                <w:bCs/>
                <w:sz w:val="24"/>
                <w:szCs w:val="24"/>
              </w:rPr>
              <w:t>.</w:t>
            </w: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color w:val="FF0000"/>
                <w:sz w:val="24"/>
                <w:szCs w:val="24"/>
              </w:rPr>
            </w:pPr>
            <w:r w:rsidRPr="002D6DC1">
              <w:rPr>
                <w:rFonts w:asciiTheme="minorHAnsi" w:hAnsiTheme="minorHAnsi" w:cs="Arial"/>
                <w:b/>
                <w:bCs/>
                <w:color w:val="FF0000"/>
                <w:sz w:val="24"/>
                <w:szCs w:val="24"/>
              </w:rPr>
              <w:t>Maling/ lim/ lakk</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Europall md karm</w:t>
            </w:r>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Henriksen Oljetransport</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Inne i miljøcontainer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byttes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color w:val="FF0000"/>
                <w:sz w:val="24"/>
                <w:szCs w:val="24"/>
              </w:rPr>
            </w:pPr>
            <w:r w:rsidRPr="002D6DC1">
              <w:rPr>
                <w:rFonts w:asciiTheme="minorHAnsi" w:hAnsiTheme="minorHAnsi" w:cs="Arial"/>
                <w:b/>
                <w:bCs/>
                <w:color w:val="FF0000"/>
                <w:sz w:val="24"/>
                <w:szCs w:val="24"/>
              </w:rPr>
              <w:t>Oljebefengt/filler/Oil dry</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xml:space="preserve">200L </w:t>
            </w:r>
            <w:proofErr w:type="spellStart"/>
            <w:r w:rsidRPr="002D6DC1">
              <w:rPr>
                <w:rFonts w:asciiTheme="minorHAnsi" w:hAnsiTheme="minorHAnsi" w:cs="Arial"/>
                <w:b/>
                <w:bCs/>
                <w:sz w:val="24"/>
                <w:szCs w:val="24"/>
              </w:rPr>
              <w:t>spennlokkfat</w:t>
            </w:r>
            <w:proofErr w:type="spellEnd"/>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Henriksen Oljetransport</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Inne i miljøcontainer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byttes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color w:val="FF0000"/>
                <w:sz w:val="24"/>
                <w:szCs w:val="24"/>
              </w:rPr>
            </w:pPr>
            <w:r w:rsidRPr="002D6DC1">
              <w:rPr>
                <w:rFonts w:asciiTheme="minorHAnsi" w:hAnsiTheme="minorHAnsi" w:cs="Arial"/>
                <w:b/>
                <w:bCs/>
                <w:color w:val="FF0000"/>
                <w:sz w:val="24"/>
                <w:szCs w:val="24"/>
              </w:rPr>
              <w:t xml:space="preserve">Spraybokser fra </w:t>
            </w:r>
            <w:proofErr w:type="spellStart"/>
            <w:r w:rsidRPr="002D6DC1">
              <w:rPr>
                <w:rFonts w:asciiTheme="minorHAnsi" w:hAnsiTheme="minorHAnsi" w:cs="Arial"/>
                <w:b/>
                <w:bCs/>
                <w:color w:val="FF0000"/>
                <w:sz w:val="24"/>
                <w:szCs w:val="24"/>
              </w:rPr>
              <w:t>veksted</w:t>
            </w:r>
            <w:proofErr w:type="spellEnd"/>
            <w:r w:rsidRPr="002D6DC1">
              <w:rPr>
                <w:rFonts w:asciiTheme="minorHAnsi" w:hAnsiTheme="minorHAnsi" w:cs="Arial"/>
                <w:b/>
                <w:bCs/>
                <w:color w:val="FF0000"/>
                <w:sz w:val="24"/>
                <w:szCs w:val="24"/>
              </w:rPr>
              <w:t xml:space="preserve"> etc.</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xml:space="preserve">fat 200L </w:t>
            </w:r>
            <w:proofErr w:type="spellStart"/>
            <w:r w:rsidRPr="002D6DC1">
              <w:rPr>
                <w:rFonts w:asciiTheme="minorHAnsi" w:hAnsiTheme="minorHAnsi" w:cs="Arial"/>
                <w:b/>
                <w:bCs/>
                <w:sz w:val="24"/>
                <w:szCs w:val="24"/>
              </w:rPr>
              <w:t>spennlokkfat</w:t>
            </w:r>
            <w:proofErr w:type="spellEnd"/>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Henriksen Oljetransport</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Inne i miljøcontainer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byttes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color w:val="FF0000"/>
                <w:sz w:val="24"/>
                <w:szCs w:val="24"/>
              </w:rPr>
            </w:pPr>
            <w:r w:rsidRPr="002D6DC1">
              <w:rPr>
                <w:rFonts w:asciiTheme="minorHAnsi" w:hAnsiTheme="minorHAnsi" w:cs="Arial"/>
                <w:b/>
                <w:bCs/>
                <w:color w:val="FF0000"/>
                <w:sz w:val="24"/>
                <w:szCs w:val="24"/>
              </w:rPr>
              <w:t>Lysstoff rør, spare pærer.</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Standard kasse</w:t>
            </w:r>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Henriksen Oljetransport</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Inne i miljøcontainer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byttes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color w:val="FF0000"/>
                <w:sz w:val="24"/>
                <w:szCs w:val="24"/>
              </w:rPr>
            </w:pPr>
            <w:r w:rsidRPr="002D6DC1">
              <w:rPr>
                <w:rFonts w:asciiTheme="minorHAnsi" w:hAnsiTheme="minorHAnsi" w:cs="Arial"/>
                <w:b/>
                <w:bCs/>
                <w:color w:val="FF0000"/>
                <w:sz w:val="24"/>
                <w:szCs w:val="24"/>
              </w:rPr>
              <w:t>Spillolje</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xml:space="preserve">200L </w:t>
            </w:r>
            <w:proofErr w:type="spellStart"/>
            <w:r w:rsidRPr="002D6DC1">
              <w:rPr>
                <w:rFonts w:asciiTheme="minorHAnsi" w:hAnsiTheme="minorHAnsi" w:cs="Arial"/>
                <w:b/>
                <w:bCs/>
                <w:sz w:val="24"/>
                <w:szCs w:val="24"/>
              </w:rPr>
              <w:t>spunsefat</w:t>
            </w:r>
            <w:proofErr w:type="spellEnd"/>
            <w:r w:rsidR="00695A66">
              <w:rPr>
                <w:rFonts w:asciiTheme="minorHAnsi" w:hAnsiTheme="minorHAnsi" w:cs="Arial"/>
                <w:b/>
                <w:bCs/>
                <w:sz w:val="24"/>
                <w:szCs w:val="24"/>
              </w:rPr>
              <w:t>/IBC</w:t>
            </w:r>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Henriksen Oljetransport</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Inne i miljøcontainer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byttes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color w:val="FF0000"/>
                <w:sz w:val="24"/>
                <w:szCs w:val="24"/>
              </w:rPr>
            </w:pPr>
            <w:r w:rsidRPr="002D6DC1">
              <w:rPr>
                <w:rFonts w:asciiTheme="minorHAnsi" w:hAnsiTheme="minorHAnsi" w:cs="Arial"/>
                <w:b/>
                <w:bCs/>
                <w:color w:val="FF0000"/>
                <w:sz w:val="24"/>
                <w:szCs w:val="24"/>
              </w:rPr>
              <w:t>Bly-batterier, alle typer</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xml:space="preserve">pall m/ pallekarm  </w:t>
            </w:r>
            <w:proofErr w:type="spellStart"/>
            <w:r w:rsidRPr="002D6DC1">
              <w:rPr>
                <w:rFonts w:asciiTheme="minorHAnsi" w:hAnsiTheme="minorHAnsi" w:cs="Arial"/>
                <w:b/>
                <w:bCs/>
                <w:sz w:val="24"/>
                <w:szCs w:val="24"/>
              </w:rPr>
              <w:t>max</w:t>
            </w:r>
            <w:proofErr w:type="spellEnd"/>
            <w:r w:rsidRPr="002D6DC1">
              <w:rPr>
                <w:rFonts w:asciiTheme="minorHAnsi" w:hAnsiTheme="minorHAnsi" w:cs="Arial"/>
                <w:b/>
                <w:bCs/>
                <w:sz w:val="24"/>
                <w:szCs w:val="24"/>
              </w:rPr>
              <w:t xml:space="preserve"> 3 karmer</w:t>
            </w:r>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Henriksen Oljetransport</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Inne i miljøcontainer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byttes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96"/>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color w:val="FF0000"/>
                <w:sz w:val="24"/>
                <w:szCs w:val="24"/>
              </w:rPr>
            </w:pPr>
            <w:r w:rsidRPr="002D6DC1">
              <w:rPr>
                <w:rFonts w:asciiTheme="minorHAnsi" w:hAnsiTheme="minorHAnsi" w:cs="Arial"/>
                <w:b/>
                <w:bCs/>
                <w:color w:val="FF0000"/>
                <w:sz w:val="24"/>
                <w:szCs w:val="24"/>
              </w:rPr>
              <w:t>Olje filter, alle typer</w:t>
            </w:r>
          </w:p>
        </w:tc>
        <w:tc>
          <w:tcPr>
            <w:tcW w:w="2093"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 xml:space="preserve">200L </w:t>
            </w:r>
            <w:proofErr w:type="spellStart"/>
            <w:r w:rsidRPr="002D6DC1">
              <w:rPr>
                <w:rFonts w:asciiTheme="minorHAnsi" w:hAnsiTheme="minorHAnsi" w:cs="Arial"/>
                <w:b/>
                <w:bCs/>
                <w:sz w:val="24"/>
                <w:szCs w:val="24"/>
              </w:rPr>
              <w:t>spunsefat</w:t>
            </w:r>
            <w:proofErr w:type="spellEnd"/>
          </w:p>
        </w:tc>
        <w:tc>
          <w:tcPr>
            <w:tcW w:w="1705"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Henriksen Oljetransport</w:t>
            </w:r>
          </w:p>
        </w:tc>
        <w:tc>
          <w:tcPr>
            <w:tcW w:w="1599"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Inne i miljøcontainer</w:t>
            </w:r>
          </w:p>
        </w:tc>
        <w:tc>
          <w:tcPr>
            <w:tcW w:w="1328" w:type="dxa"/>
            <w:tcBorders>
              <w:top w:val="nil"/>
              <w:left w:val="nil"/>
              <w:bottom w:val="single" w:sz="4" w:space="0" w:color="auto"/>
              <w:right w:val="single" w:sz="4" w:space="0" w:color="auto"/>
            </w:tcBorders>
            <w:shd w:val="clear" w:color="auto" w:fill="auto"/>
            <w:noWrap/>
            <w:vAlign w:val="bottom"/>
            <w:hideMark/>
          </w:tcPr>
          <w:p w:rsidR="002D6DC1" w:rsidRPr="002D6DC1" w:rsidRDefault="002D6DC1">
            <w:pPr>
              <w:rPr>
                <w:rFonts w:asciiTheme="minorHAnsi" w:hAnsiTheme="minorHAnsi" w:cs="Arial"/>
                <w:b/>
                <w:bCs/>
                <w:sz w:val="24"/>
                <w:szCs w:val="24"/>
              </w:rPr>
            </w:pPr>
            <w:r w:rsidRPr="002D6DC1">
              <w:rPr>
                <w:rFonts w:asciiTheme="minorHAnsi" w:hAnsiTheme="minorHAnsi" w:cs="Arial"/>
                <w:b/>
                <w:bCs/>
                <w:sz w:val="24"/>
                <w:szCs w:val="24"/>
              </w:rPr>
              <w:t>byttes på anrop</w:t>
            </w:r>
          </w:p>
        </w:tc>
        <w:tc>
          <w:tcPr>
            <w:tcW w:w="2141" w:type="dxa"/>
            <w:tcBorders>
              <w:top w:val="nil"/>
              <w:left w:val="nil"/>
              <w:bottom w:val="single" w:sz="4" w:space="0" w:color="auto"/>
              <w:right w:val="single" w:sz="4" w:space="0" w:color="auto"/>
            </w:tcBorders>
            <w:shd w:val="clear" w:color="auto" w:fill="auto"/>
            <w:noWrap/>
            <w:vAlign w:val="bottom"/>
          </w:tcPr>
          <w:p w:rsidR="002D6DC1" w:rsidRPr="002D6DC1" w:rsidRDefault="002D6DC1">
            <w:pPr>
              <w:rPr>
                <w:rFonts w:asciiTheme="minorHAnsi" w:hAnsiTheme="minorHAnsi" w:cs="Arial"/>
                <w:b/>
                <w:bCs/>
                <w:color w:val="0000FF"/>
                <w:sz w:val="24"/>
                <w:szCs w:val="24"/>
                <w:u w:val="single"/>
              </w:rPr>
            </w:pPr>
          </w:p>
        </w:tc>
      </w:tr>
      <w:tr w:rsidR="002D6DC1" w:rsidTr="00695A66">
        <w:trPr>
          <w:trHeight w:val="421"/>
        </w:trPr>
        <w:tc>
          <w:tcPr>
            <w:tcW w:w="2261"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cs="Arial"/>
                <w:b/>
                <w:bCs/>
                <w:color w:val="0000FF"/>
                <w:sz w:val="24"/>
                <w:szCs w:val="24"/>
                <w:u w:val="single"/>
              </w:rPr>
            </w:pPr>
          </w:p>
        </w:tc>
        <w:tc>
          <w:tcPr>
            <w:tcW w:w="2093"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1705"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1599"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1328" w:type="dxa"/>
            <w:tcBorders>
              <w:top w:val="nil"/>
              <w:left w:val="nil"/>
              <w:bottom w:val="nil"/>
              <w:right w:val="nil"/>
            </w:tcBorders>
            <w:shd w:val="clear" w:color="auto" w:fill="auto"/>
            <w:noWrap/>
            <w:vAlign w:val="bottom"/>
            <w:hideMark/>
          </w:tcPr>
          <w:p w:rsidR="002D6DC1" w:rsidRPr="002D6DC1" w:rsidRDefault="002D6DC1">
            <w:pPr>
              <w:rPr>
                <w:rFonts w:asciiTheme="minorHAnsi" w:hAnsiTheme="minorHAnsi"/>
                <w:sz w:val="24"/>
                <w:szCs w:val="24"/>
              </w:rPr>
            </w:pPr>
          </w:p>
        </w:tc>
        <w:tc>
          <w:tcPr>
            <w:tcW w:w="2141" w:type="dxa"/>
            <w:tcBorders>
              <w:top w:val="nil"/>
              <w:left w:val="nil"/>
              <w:bottom w:val="nil"/>
              <w:right w:val="nil"/>
            </w:tcBorders>
            <w:shd w:val="clear" w:color="auto" w:fill="auto"/>
            <w:noWrap/>
            <w:vAlign w:val="bottom"/>
          </w:tcPr>
          <w:p w:rsidR="002D6DC1" w:rsidRPr="002D6DC1" w:rsidRDefault="002D6DC1">
            <w:pPr>
              <w:rPr>
                <w:rFonts w:asciiTheme="minorHAnsi" w:hAnsiTheme="minorHAnsi"/>
                <w:sz w:val="24"/>
                <w:szCs w:val="24"/>
              </w:rPr>
            </w:pPr>
          </w:p>
        </w:tc>
      </w:tr>
      <w:tr w:rsidR="002D6DC1" w:rsidTr="00695A66">
        <w:trPr>
          <w:trHeight w:val="421"/>
        </w:trPr>
        <w:tc>
          <w:tcPr>
            <w:tcW w:w="2261" w:type="dxa"/>
            <w:tcBorders>
              <w:top w:val="nil"/>
              <w:left w:val="nil"/>
              <w:bottom w:val="nil"/>
              <w:right w:val="nil"/>
            </w:tcBorders>
            <w:shd w:val="clear" w:color="auto" w:fill="auto"/>
            <w:noWrap/>
            <w:vAlign w:val="bottom"/>
          </w:tcPr>
          <w:p w:rsidR="002D6DC1" w:rsidRDefault="002D6DC1">
            <w:pPr>
              <w:rPr>
                <w:rFonts w:ascii="Arial" w:hAnsi="Arial" w:cs="Arial"/>
                <w:b/>
                <w:bCs/>
                <w:color w:val="0000FF"/>
                <w:sz w:val="16"/>
                <w:szCs w:val="16"/>
                <w:u w:val="single"/>
              </w:rPr>
            </w:pPr>
          </w:p>
        </w:tc>
        <w:tc>
          <w:tcPr>
            <w:tcW w:w="2093" w:type="dxa"/>
            <w:tcBorders>
              <w:top w:val="nil"/>
              <w:left w:val="nil"/>
              <w:bottom w:val="nil"/>
              <w:right w:val="nil"/>
            </w:tcBorders>
            <w:shd w:val="clear" w:color="auto" w:fill="auto"/>
            <w:noWrap/>
            <w:vAlign w:val="bottom"/>
          </w:tcPr>
          <w:p w:rsidR="002D6DC1" w:rsidRDefault="002D6DC1"/>
        </w:tc>
        <w:tc>
          <w:tcPr>
            <w:tcW w:w="1705" w:type="dxa"/>
            <w:tcBorders>
              <w:top w:val="nil"/>
              <w:left w:val="nil"/>
              <w:bottom w:val="nil"/>
              <w:right w:val="nil"/>
            </w:tcBorders>
            <w:shd w:val="clear" w:color="auto" w:fill="auto"/>
            <w:noWrap/>
            <w:vAlign w:val="bottom"/>
          </w:tcPr>
          <w:p w:rsidR="002D6DC1" w:rsidRDefault="002D6DC1"/>
        </w:tc>
        <w:tc>
          <w:tcPr>
            <w:tcW w:w="1599" w:type="dxa"/>
            <w:tcBorders>
              <w:top w:val="nil"/>
              <w:left w:val="nil"/>
              <w:bottom w:val="nil"/>
              <w:right w:val="nil"/>
            </w:tcBorders>
            <w:shd w:val="clear" w:color="auto" w:fill="auto"/>
            <w:noWrap/>
            <w:vAlign w:val="bottom"/>
          </w:tcPr>
          <w:p w:rsidR="002D6DC1" w:rsidRDefault="002D6DC1"/>
        </w:tc>
        <w:tc>
          <w:tcPr>
            <w:tcW w:w="1328" w:type="dxa"/>
            <w:tcBorders>
              <w:top w:val="nil"/>
              <w:left w:val="nil"/>
              <w:bottom w:val="nil"/>
              <w:right w:val="nil"/>
            </w:tcBorders>
            <w:shd w:val="clear" w:color="auto" w:fill="auto"/>
            <w:noWrap/>
            <w:vAlign w:val="bottom"/>
          </w:tcPr>
          <w:p w:rsidR="002D6DC1" w:rsidRDefault="002D6DC1"/>
        </w:tc>
        <w:tc>
          <w:tcPr>
            <w:tcW w:w="2141" w:type="dxa"/>
            <w:tcBorders>
              <w:top w:val="nil"/>
              <w:left w:val="nil"/>
              <w:bottom w:val="nil"/>
              <w:right w:val="nil"/>
            </w:tcBorders>
            <w:shd w:val="clear" w:color="auto" w:fill="auto"/>
            <w:noWrap/>
            <w:vAlign w:val="bottom"/>
          </w:tcPr>
          <w:p w:rsidR="002D6DC1" w:rsidRDefault="002D6DC1"/>
        </w:tc>
      </w:tr>
      <w:tr w:rsidR="00BD1C77" w:rsidTr="00695A66">
        <w:trPr>
          <w:trHeight w:val="421"/>
        </w:trPr>
        <w:tc>
          <w:tcPr>
            <w:tcW w:w="2261" w:type="dxa"/>
            <w:tcBorders>
              <w:top w:val="nil"/>
              <w:left w:val="nil"/>
              <w:bottom w:val="nil"/>
              <w:right w:val="nil"/>
            </w:tcBorders>
            <w:shd w:val="clear" w:color="auto" w:fill="auto"/>
            <w:noWrap/>
            <w:vAlign w:val="bottom"/>
          </w:tcPr>
          <w:p w:rsidR="00BD1C77" w:rsidRDefault="00BD1C77">
            <w:pPr>
              <w:rPr>
                <w:rFonts w:ascii="Arial" w:hAnsi="Arial" w:cs="Arial"/>
                <w:b/>
                <w:bCs/>
                <w:color w:val="0000FF"/>
                <w:sz w:val="16"/>
                <w:szCs w:val="16"/>
                <w:u w:val="single"/>
              </w:rPr>
            </w:pPr>
          </w:p>
        </w:tc>
        <w:tc>
          <w:tcPr>
            <w:tcW w:w="2093" w:type="dxa"/>
            <w:tcBorders>
              <w:top w:val="nil"/>
              <w:left w:val="nil"/>
              <w:bottom w:val="nil"/>
              <w:right w:val="nil"/>
            </w:tcBorders>
            <w:shd w:val="clear" w:color="auto" w:fill="auto"/>
            <w:noWrap/>
            <w:vAlign w:val="bottom"/>
          </w:tcPr>
          <w:p w:rsidR="00BD1C77" w:rsidRDefault="00BD1C77"/>
        </w:tc>
        <w:tc>
          <w:tcPr>
            <w:tcW w:w="1705" w:type="dxa"/>
            <w:tcBorders>
              <w:top w:val="nil"/>
              <w:left w:val="nil"/>
              <w:bottom w:val="nil"/>
              <w:right w:val="nil"/>
            </w:tcBorders>
            <w:shd w:val="clear" w:color="auto" w:fill="auto"/>
            <w:noWrap/>
            <w:vAlign w:val="bottom"/>
          </w:tcPr>
          <w:p w:rsidR="00BD1C77" w:rsidRDefault="00BD1C77"/>
        </w:tc>
        <w:tc>
          <w:tcPr>
            <w:tcW w:w="1599" w:type="dxa"/>
            <w:tcBorders>
              <w:top w:val="nil"/>
              <w:left w:val="nil"/>
              <w:bottom w:val="nil"/>
              <w:right w:val="nil"/>
            </w:tcBorders>
            <w:shd w:val="clear" w:color="auto" w:fill="auto"/>
            <w:noWrap/>
            <w:vAlign w:val="bottom"/>
          </w:tcPr>
          <w:p w:rsidR="00BD1C77" w:rsidRDefault="00BD1C77"/>
        </w:tc>
        <w:tc>
          <w:tcPr>
            <w:tcW w:w="1328" w:type="dxa"/>
            <w:tcBorders>
              <w:top w:val="nil"/>
              <w:left w:val="nil"/>
              <w:bottom w:val="nil"/>
              <w:right w:val="nil"/>
            </w:tcBorders>
            <w:shd w:val="clear" w:color="auto" w:fill="auto"/>
            <w:noWrap/>
            <w:vAlign w:val="bottom"/>
          </w:tcPr>
          <w:p w:rsidR="00BD1C77" w:rsidRDefault="00BD1C77"/>
        </w:tc>
        <w:tc>
          <w:tcPr>
            <w:tcW w:w="2141" w:type="dxa"/>
            <w:tcBorders>
              <w:top w:val="nil"/>
              <w:left w:val="nil"/>
              <w:bottom w:val="nil"/>
              <w:right w:val="nil"/>
            </w:tcBorders>
            <w:shd w:val="clear" w:color="auto" w:fill="auto"/>
            <w:noWrap/>
            <w:vAlign w:val="bottom"/>
          </w:tcPr>
          <w:p w:rsidR="00BD1C77" w:rsidRDefault="00BD1C77"/>
        </w:tc>
      </w:tr>
    </w:tbl>
    <w:p w:rsidR="00BD1C77" w:rsidRPr="00A072A9" w:rsidRDefault="00BD1C77" w:rsidP="00BD1C77">
      <w:pPr>
        <w:pStyle w:val="Overskrift1"/>
        <w:jc w:val="both"/>
        <w:rPr>
          <w:sz w:val="24"/>
          <w:szCs w:val="24"/>
          <w:u w:val="single"/>
        </w:rPr>
      </w:pPr>
      <w:bookmarkStart w:id="11" w:name="_Toc436132659"/>
      <w:r w:rsidRPr="00A072A9">
        <w:rPr>
          <w:sz w:val="24"/>
          <w:szCs w:val="24"/>
          <w:u w:val="single"/>
        </w:rPr>
        <w:lastRenderedPageBreak/>
        <w:t>Skjema for levering av avfall</w:t>
      </w:r>
      <w:r w:rsidR="00A072A9">
        <w:rPr>
          <w:sz w:val="24"/>
          <w:szCs w:val="24"/>
          <w:u w:val="single"/>
        </w:rPr>
        <w:t xml:space="preserve">  (2 sider)</w:t>
      </w:r>
      <w:r w:rsidRPr="00A072A9">
        <w:rPr>
          <w:sz w:val="24"/>
          <w:szCs w:val="24"/>
          <w:u w:val="single"/>
        </w:rPr>
        <w:t xml:space="preserve"> </w:t>
      </w:r>
      <w:bookmarkEnd w:id="11"/>
    </w:p>
    <w:p w:rsidR="00BD1C77" w:rsidRDefault="00BD1C77" w:rsidP="00BD1C77">
      <w:pPr>
        <w:rPr>
          <w:rFonts w:ascii="Tahoma" w:hAnsi="Tahoma" w:cs="Tahoma"/>
          <w:b/>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p>
    <w:p w:rsidR="00BD1C77" w:rsidRDefault="00BD1C77" w:rsidP="00BD1C77">
      <w:pPr>
        <w:rPr>
          <w:rFonts w:ascii="Tahoma" w:hAnsi="Tahoma" w:cs="Tahoma"/>
          <w:b/>
          <w:sz w:val="22"/>
          <w:szCs w:val="22"/>
        </w:rPr>
      </w:pPr>
    </w:p>
    <w:p w:rsidR="00BD1C77" w:rsidRDefault="00BD1C77" w:rsidP="00BD1C77">
      <w:pPr>
        <w:numPr>
          <w:ilvl w:val="0"/>
          <w:numId w:val="17"/>
        </w:numPr>
        <w:overflowPunct/>
        <w:autoSpaceDE/>
        <w:adjustRightInd/>
        <w:textAlignment w:val="auto"/>
        <w:rPr>
          <w:rFonts w:asciiTheme="minorHAnsi" w:hAnsiTheme="minorHAnsi" w:cstheme="minorHAnsi"/>
          <w:b/>
          <w:sz w:val="24"/>
          <w:szCs w:val="22"/>
        </w:rPr>
      </w:pPr>
      <w:r>
        <w:rPr>
          <w:rFonts w:asciiTheme="minorHAnsi" w:hAnsiTheme="minorHAnsi" w:cstheme="minorHAnsi"/>
          <w:b/>
          <w:szCs w:val="22"/>
        </w:rPr>
        <w:t>Skipets navn, kjenningssignal eller IMO-</w:t>
      </w:r>
      <w:proofErr w:type="spellStart"/>
      <w:r>
        <w:rPr>
          <w:rFonts w:asciiTheme="minorHAnsi" w:hAnsiTheme="minorHAnsi" w:cstheme="minorHAnsi"/>
          <w:b/>
          <w:szCs w:val="22"/>
        </w:rPr>
        <w:t>identifikasjonsnr</w:t>
      </w:r>
      <w:proofErr w:type="spellEnd"/>
      <w:r>
        <w:rPr>
          <w:rFonts w:asciiTheme="minorHAnsi" w:hAnsiTheme="minorHAnsi" w:cstheme="minorHAnsi"/>
          <w:b/>
          <w:szCs w:val="22"/>
        </w:rPr>
        <w:t>.:</w:t>
      </w:r>
    </w:p>
    <w:p w:rsidR="00BD1C77" w:rsidRDefault="00BD1C77" w:rsidP="00BD1C77">
      <w:pPr>
        <w:overflowPunct/>
        <w:autoSpaceDE/>
        <w:adjustRightInd/>
        <w:ind w:left="720"/>
        <w:rPr>
          <w:rFonts w:asciiTheme="minorHAnsi" w:hAnsiTheme="minorHAnsi" w:cstheme="minorHAnsi"/>
          <w:b/>
          <w:szCs w:val="22"/>
        </w:rPr>
      </w:pPr>
    </w:p>
    <w:p w:rsidR="00BD1C77" w:rsidRDefault="00BD1C77" w:rsidP="00BD1C77">
      <w:pPr>
        <w:overflowPunct/>
        <w:autoSpaceDE/>
        <w:adjustRightInd/>
        <w:ind w:left="360"/>
        <w:rPr>
          <w:rFonts w:asciiTheme="minorHAnsi" w:hAnsiTheme="minorHAnsi" w:cstheme="minorHAnsi"/>
          <w:b/>
          <w:szCs w:val="22"/>
        </w:rPr>
      </w:pPr>
    </w:p>
    <w:p w:rsidR="00BD1C77" w:rsidRDefault="00BD1C77" w:rsidP="00BD1C77">
      <w:pPr>
        <w:tabs>
          <w:tab w:val="right" w:leader="dot" w:pos="8505"/>
        </w:tabs>
        <w:ind w:left="708" w:firstLine="1"/>
        <w:rPr>
          <w:rFonts w:asciiTheme="minorHAnsi" w:hAnsiTheme="minorHAnsi" w:cstheme="minorHAnsi"/>
          <w:b/>
          <w:szCs w:val="22"/>
        </w:rPr>
      </w:pPr>
      <w:r>
        <w:rPr>
          <w:rFonts w:asciiTheme="minorHAnsi" w:hAnsiTheme="minorHAnsi" w:cstheme="minorHAnsi"/>
          <w:b/>
          <w:szCs w:val="22"/>
        </w:rPr>
        <w:tab/>
      </w:r>
    </w:p>
    <w:p w:rsidR="00BD1C77" w:rsidRDefault="00BD1C77" w:rsidP="00BD1C77">
      <w:pPr>
        <w:tabs>
          <w:tab w:val="right" w:leader="dot" w:pos="8505"/>
        </w:tabs>
        <w:ind w:left="708" w:firstLine="1"/>
        <w:rPr>
          <w:rFonts w:asciiTheme="minorHAnsi" w:hAnsiTheme="minorHAnsi" w:cstheme="minorHAnsi"/>
          <w:b/>
          <w:szCs w:val="22"/>
        </w:rPr>
      </w:pPr>
    </w:p>
    <w:p w:rsidR="00BD1C77" w:rsidRDefault="00BD1C77" w:rsidP="00BD1C77">
      <w:pPr>
        <w:tabs>
          <w:tab w:val="right" w:leader="dot" w:pos="8505"/>
        </w:tabs>
        <w:ind w:left="360"/>
        <w:rPr>
          <w:rFonts w:asciiTheme="minorHAnsi" w:hAnsiTheme="minorHAnsi" w:cstheme="minorHAnsi"/>
          <w:b/>
          <w:szCs w:val="22"/>
        </w:rPr>
      </w:pPr>
    </w:p>
    <w:p w:rsidR="00BD1C77" w:rsidRDefault="00BD1C77" w:rsidP="00BD1C77">
      <w:pPr>
        <w:numPr>
          <w:ilvl w:val="0"/>
          <w:numId w:val="17"/>
        </w:numPr>
        <w:tabs>
          <w:tab w:val="clear" w:pos="720"/>
          <w:tab w:val="right" w:leader="dot" w:pos="8505"/>
        </w:tabs>
        <w:overflowPunct/>
        <w:autoSpaceDE/>
        <w:adjustRightInd/>
        <w:textAlignment w:val="auto"/>
        <w:rPr>
          <w:rFonts w:asciiTheme="minorHAnsi" w:hAnsiTheme="minorHAnsi" w:cstheme="minorHAnsi"/>
          <w:b/>
          <w:szCs w:val="22"/>
        </w:rPr>
      </w:pPr>
      <w:r>
        <w:rPr>
          <w:rFonts w:asciiTheme="minorHAnsi" w:hAnsiTheme="minorHAnsi" w:cstheme="minorHAnsi"/>
          <w:b/>
          <w:szCs w:val="22"/>
        </w:rPr>
        <w:t>Flaggstat:</w:t>
      </w:r>
      <w:r>
        <w:rPr>
          <w:rFonts w:asciiTheme="minorHAnsi" w:hAnsiTheme="minorHAnsi" w:cstheme="minorHAnsi"/>
          <w:b/>
          <w:szCs w:val="22"/>
        </w:rPr>
        <w:tab/>
      </w:r>
    </w:p>
    <w:p w:rsidR="00BD1C77" w:rsidRDefault="00BD1C77" w:rsidP="00BD1C77">
      <w:pPr>
        <w:tabs>
          <w:tab w:val="right" w:leader="dot" w:pos="8505"/>
        </w:tabs>
        <w:ind w:left="360"/>
        <w:rPr>
          <w:rFonts w:asciiTheme="minorHAnsi" w:hAnsiTheme="minorHAnsi" w:cstheme="minorHAnsi"/>
          <w:b/>
          <w:szCs w:val="22"/>
        </w:rPr>
      </w:pPr>
    </w:p>
    <w:p w:rsidR="00BD1C77" w:rsidRDefault="00BD1C77" w:rsidP="00BD1C77">
      <w:pPr>
        <w:tabs>
          <w:tab w:val="right" w:leader="dot" w:pos="8505"/>
        </w:tabs>
        <w:ind w:left="360"/>
        <w:rPr>
          <w:rFonts w:asciiTheme="minorHAnsi" w:hAnsiTheme="minorHAnsi" w:cstheme="minorHAnsi"/>
          <w:b/>
          <w:szCs w:val="22"/>
        </w:rPr>
      </w:pPr>
    </w:p>
    <w:p w:rsidR="00BD1C77" w:rsidRDefault="00BD1C77" w:rsidP="00BD1C77">
      <w:pPr>
        <w:numPr>
          <w:ilvl w:val="0"/>
          <w:numId w:val="17"/>
        </w:numPr>
        <w:tabs>
          <w:tab w:val="clear" w:pos="720"/>
          <w:tab w:val="right" w:leader="dot" w:pos="8505"/>
        </w:tabs>
        <w:overflowPunct/>
        <w:autoSpaceDE/>
        <w:adjustRightInd/>
        <w:textAlignment w:val="auto"/>
        <w:rPr>
          <w:rFonts w:asciiTheme="minorHAnsi" w:hAnsiTheme="minorHAnsi" w:cstheme="minorHAnsi"/>
          <w:b/>
          <w:szCs w:val="22"/>
        </w:rPr>
      </w:pPr>
      <w:r>
        <w:rPr>
          <w:rFonts w:asciiTheme="minorHAnsi" w:hAnsiTheme="minorHAnsi" w:cstheme="minorHAnsi"/>
          <w:b/>
          <w:szCs w:val="22"/>
        </w:rPr>
        <w:t>Forventet anløpstidspunkt:</w:t>
      </w:r>
      <w:r>
        <w:rPr>
          <w:rFonts w:asciiTheme="minorHAnsi" w:hAnsiTheme="minorHAnsi" w:cstheme="minorHAnsi"/>
          <w:b/>
          <w:szCs w:val="22"/>
        </w:rPr>
        <w:tab/>
      </w:r>
    </w:p>
    <w:p w:rsidR="00BD1C77" w:rsidRDefault="00BD1C77" w:rsidP="00BD1C77">
      <w:pPr>
        <w:pStyle w:val="Listeavsnitt"/>
        <w:rPr>
          <w:rFonts w:asciiTheme="minorHAnsi" w:hAnsiTheme="minorHAnsi" w:cstheme="minorHAnsi"/>
          <w:b/>
          <w:szCs w:val="22"/>
        </w:rPr>
      </w:pPr>
    </w:p>
    <w:p w:rsidR="00BD1C77" w:rsidRDefault="00BD1C77" w:rsidP="00BD1C77">
      <w:pPr>
        <w:pStyle w:val="Listeavsnitt"/>
        <w:rPr>
          <w:rFonts w:asciiTheme="minorHAnsi" w:hAnsiTheme="minorHAnsi" w:cstheme="minorHAnsi"/>
          <w:b/>
          <w:szCs w:val="22"/>
        </w:rPr>
      </w:pPr>
    </w:p>
    <w:p w:rsidR="00BD1C77" w:rsidRDefault="00BD1C77" w:rsidP="00BD1C77">
      <w:pPr>
        <w:numPr>
          <w:ilvl w:val="0"/>
          <w:numId w:val="17"/>
        </w:numPr>
        <w:tabs>
          <w:tab w:val="clear" w:pos="720"/>
          <w:tab w:val="right" w:leader="dot" w:pos="8505"/>
        </w:tabs>
        <w:overflowPunct/>
        <w:autoSpaceDE/>
        <w:adjustRightInd/>
        <w:textAlignment w:val="auto"/>
        <w:rPr>
          <w:rFonts w:asciiTheme="minorHAnsi" w:hAnsiTheme="minorHAnsi" w:cstheme="minorHAnsi"/>
          <w:b/>
          <w:szCs w:val="22"/>
        </w:rPr>
      </w:pPr>
      <w:r>
        <w:rPr>
          <w:rFonts w:asciiTheme="minorHAnsi" w:hAnsiTheme="minorHAnsi" w:cstheme="minorHAnsi"/>
          <w:b/>
          <w:szCs w:val="22"/>
        </w:rPr>
        <w:t>Forventet avseilingstidspunkt:</w:t>
      </w:r>
      <w:r>
        <w:rPr>
          <w:rFonts w:asciiTheme="minorHAnsi" w:hAnsiTheme="minorHAnsi" w:cstheme="minorHAnsi"/>
          <w:b/>
          <w:szCs w:val="22"/>
        </w:rPr>
        <w:tab/>
      </w:r>
    </w:p>
    <w:p w:rsidR="00BD1C77" w:rsidRDefault="00BD1C77" w:rsidP="00BD1C77">
      <w:pPr>
        <w:pStyle w:val="Listeavsnitt"/>
        <w:rPr>
          <w:rFonts w:asciiTheme="minorHAnsi" w:hAnsiTheme="minorHAnsi" w:cstheme="minorHAnsi"/>
          <w:b/>
          <w:szCs w:val="22"/>
        </w:rPr>
      </w:pPr>
    </w:p>
    <w:p w:rsidR="00BD1C77" w:rsidRDefault="00BD1C77" w:rsidP="00BD1C77">
      <w:pPr>
        <w:pStyle w:val="Listeavsnitt"/>
        <w:rPr>
          <w:rFonts w:asciiTheme="minorHAnsi" w:hAnsiTheme="minorHAnsi" w:cstheme="minorHAnsi"/>
          <w:b/>
          <w:szCs w:val="22"/>
        </w:rPr>
      </w:pPr>
    </w:p>
    <w:p w:rsidR="00BD1C77" w:rsidRDefault="00BD1C77" w:rsidP="00BD1C77">
      <w:pPr>
        <w:numPr>
          <w:ilvl w:val="0"/>
          <w:numId w:val="17"/>
        </w:numPr>
        <w:tabs>
          <w:tab w:val="clear" w:pos="720"/>
          <w:tab w:val="right" w:leader="dot" w:pos="8505"/>
        </w:tabs>
        <w:overflowPunct/>
        <w:autoSpaceDE/>
        <w:adjustRightInd/>
        <w:textAlignment w:val="auto"/>
        <w:rPr>
          <w:rFonts w:asciiTheme="minorHAnsi" w:hAnsiTheme="minorHAnsi" w:cstheme="minorHAnsi"/>
          <w:b/>
          <w:szCs w:val="22"/>
        </w:rPr>
      </w:pPr>
      <w:r>
        <w:rPr>
          <w:rFonts w:asciiTheme="minorHAnsi" w:hAnsiTheme="minorHAnsi" w:cstheme="minorHAnsi"/>
          <w:b/>
          <w:szCs w:val="22"/>
        </w:rPr>
        <w:t>Forrige anløpshavn:</w:t>
      </w:r>
      <w:r>
        <w:rPr>
          <w:rFonts w:asciiTheme="minorHAnsi" w:hAnsiTheme="minorHAnsi" w:cstheme="minorHAnsi"/>
          <w:b/>
          <w:szCs w:val="22"/>
        </w:rPr>
        <w:tab/>
      </w:r>
    </w:p>
    <w:p w:rsidR="00BD1C77" w:rsidRDefault="00BD1C77" w:rsidP="00BD1C77">
      <w:pPr>
        <w:pStyle w:val="Listeavsnitt"/>
        <w:rPr>
          <w:rFonts w:asciiTheme="minorHAnsi" w:hAnsiTheme="minorHAnsi" w:cstheme="minorHAnsi"/>
          <w:b/>
          <w:szCs w:val="22"/>
        </w:rPr>
      </w:pPr>
    </w:p>
    <w:p w:rsidR="00BD1C77" w:rsidRDefault="00BD1C77" w:rsidP="00BD1C77">
      <w:pPr>
        <w:pStyle w:val="Listeavsnitt"/>
        <w:rPr>
          <w:rFonts w:asciiTheme="minorHAnsi" w:hAnsiTheme="minorHAnsi" w:cstheme="minorHAnsi"/>
          <w:b/>
          <w:szCs w:val="22"/>
        </w:rPr>
      </w:pPr>
    </w:p>
    <w:p w:rsidR="00BD1C77" w:rsidRDefault="00BD1C77" w:rsidP="00BD1C77">
      <w:pPr>
        <w:numPr>
          <w:ilvl w:val="0"/>
          <w:numId w:val="17"/>
        </w:numPr>
        <w:tabs>
          <w:tab w:val="clear" w:pos="720"/>
          <w:tab w:val="right" w:leader="dot" w:pos="8505"/>
        </w:tabs>
        <w:overflowPunct/>
        <w:autoSpaceDE/>
        <w:adjustRightInd/>
        <w:textAlignment w:val="auto"/>
        <w:rPr>
          <w:rFonts w:asciiTheme="minorHAnsi" w:hAnsiTheme="minorHAnsi" w:cstheme="minorHAnsi"/>
          <w:b/>
          <w:szCs w:val="22"/>
        </w:rPr>
      </w:pPr>
      <w:r>
        <w:rPr>
          <w:rFonts w:asciiTheme="minorHAnsi" w:hAnsiTheme="minorHAnsi" w:cstheme="minorHAnsi"/>
          <w:b/>
          <w:szCs w:val="22"/>
        </w:rPr>
        <w:t>Neste anløpshavn:</w:t>
      </w:r>
      <w:r>
        <w:rPr>
          <w:rFonts w:asciiTheme="minorHAnsi" w:hAnsiTheme="minorHAnsi" w:cstheme="minorHAnsi"/>
          <w:b/>
          <w:szCs w:val="22"/>
        </w:rPr>
        <w:tab/>
      </w:r>
    </w:p>
    <w:p w:rsidR="00BD1C77" w:rsidRDefault="00BD1C77" w:rsidP="00BD1C77">
      <w:pPr>
        <w:pStyle w:val="Listeavsnitt"/>
        <w:rPr>
          <w:rFonts w:asciiTheme="minorHAnsi" w:hAnsiTheme="minorHAnsi" w:cstheme="minorHAnsi"/>
          <w:b/>
          <w:szCs w:val="22"/>
        </w:rPr>
      </w:pPr>
    </w:p>
    <w:p w:rsidR="00BD1C77" w:rsidRDefault="00BD1C77" w:rsidP="00BD1C77">
      <w:pPr>
        <w:pStyle w:val="Listeavsnitt"/>
        <w:rPr>
          <w:rFonts w:asciiTheme="minorHAnsi" w:hAnsiTheme="minorHAnsi" w:cstheme="minorHAnsi"/>
          <w:b/>
          <w:szCs w:val="22"/>
        </w:rPr>
      </w:pPr>
    </w:p>
    <w:p w:rsidR="00BD1C77" w:rsidRDefault="00BD1C77" w:rsidP="00BD1C77">
      <w:pPr>
        <w:numPr>
          <w:ilvl w:val="0"/>
          <w:numId w:val="17"/>
        </w:numPr>
        <w:tabs>
          <w:tab w:val="clear" w:pos="720"/>
          <w:tab w:val="right" w:leader="dot" w:pos="8505"/>
        </w:tabs>
        <w:overflowPunct/>
        <w:autoSpaceDE/>
        <w:adjustRightInd/>
        <w:textAlignment w:val="auto"/>
        <w:rPr>
          <w:rFonts w:asciiTheme="minorHAnsi" w:hAnsiTheme="minorHAnsi" w:cstheme="minorHAnsi"/>
          <w:b/>
          <w:szCs w:val="22"/>
        </w:rPr>
      </w:pPr>
      <w:r>
        <w:rPr>
          <w:rFonts w:asciiTheme="minorHAnsi" w:hAnsiTheme="minorHAnsi" w:cstheme="minorHAnsi"/>
          <w:b/>
          <w:szCs w:val="22"/>
        </w:rPr>
        <w:t>Siste havn der avfall ble levert:</w:t>
      </w:r>
      <w:r>
        <w:rPr>
          <w:rFonts w:asciiTheme="minorHAnsi" w:hAnsiTheme="minorHAnsi" w:cstheme="minorHAnsi"/>
          <w:b/>
          <w:szCs w:val="22"/>
        </w:rPr>
        <w:tab/>
      </w:r>
    </w:p>
    <w:p w:rsidR="00BD1C77" w:rsidRDefault="00BD1C77" w:rsidP="00BD1C77">
      <w:pPr>
        <w:pStyle w:val="Listeavsnitt"/>
        <w:rPr>
          <w:rFonts w:asciiTheme="minorHAnsi" w:hAnsiTheme="minorHAnsi" w:cstheme="minorHAnsi"/>
          <w:b/>
          <w:szCs w:val="22"/>
        </w:rPr>
      </w:pPr>
    </w:p>
    <w:p w:rsidR="00BD1C77" w:rsidRDefault="00BD1C77" w:rsidP="00BD1C77">
      <w:pPr>
        <w:tabs>
          <w:tab w:val="right" w:leader="dot" w:pos="8505"/>
        </w:tabs>
        <w:overflowPunct/>
        <w:autoSpaceDE/>
        <w:adjustRightInd/>
        <w:ind w:left="720"/>
        <w:rPr>
          <w:rFonts w:asciiTheme="minorHAnsi" w:hAnsiTheme="minorHAnsi" w:cstheme="minorHAnsi"/>
          <w:b/>
          <w:szCs w:val="22"/>
        </w:rPr>
      </w:pPr>
      <w:r>
        <w:rPr>
          <w:rFonts w:asciiTheme="minorHAnsi" w:hAnsiTheme="minorHAnsi" w:cstheme="minorHAnsi"/>
          <w:b/>
          <w:szCs w:val="22"/>
        </w:rPr>
        <w:t>Dato for siste avfallsleveranse:</w:t>
      </w:r>
      <w:r>
        <w:rPr>
          <w:rFonts w:asciiTheme="minorHAnsi" w:hAnsiTheme="minorHAnsi" w:cstheme="minorHAnsi"/>
          <w:b/>
          <w:szCs w:val="22"/>
        </w:rPr>
        <w:tab/>
      </w:r>
    </w:p>
    <w:p w:rsidR="00BD1C77" w:rsidRDefault="00BD1C77" w:rsidP="00BD1C77">
      <w:pPr>
        <w:tabs>
          <w:tab w:val="right" w:leader="dot" w:pos="8505"/>
        </w:tabs>
        <w:ind w:left="360"/>
        <w:rPr>
          <w:rFonts w:asciiTheme="minorHAnsi" w:hAnsiTheme="minorHAnsi" w:cstheme="minorHAnsi"/>
          <w:b/>
          <w:szCs w:val="22"/>
        </w:rPr>
      </w:pPr>
    </w:p>
    <w:p w:rsidR="00BD1C77" w:rsidRDefault="00BD1C77" w:rsidP="00BD1C77">
      <w:pPr>
        <w:tabs>
          <w:tab w:val="right" w:leader="dot" w:pos="8505"/>
        </w:tabs>
        <w:ind w:left="360"/>
        <w:rPr>
          <w:rFonts w:asciiTheme="minorHAnsi" w:hAnsiTheme="minorHAnsi" w:cstheme="minorHAnsi"/>
          <w:b/>
          <w:szCs w:val="22"/>
        </w:rPr>
      </w:pPr>
    </w:p>
    <w:p w:rsidR="00BD1C77" w:rsidRDefault="00BD1C77" w:rsidP="00BD1C77">
      <w:pPr>
        <w:numPr>
          <w:ilvl w:val="0"/>
          <w:numId w:val="17"/>
        </w:numPr>
        <w:tabs>
          <w:tab w:val="clear" w:pos="720"/>
          <w:tab w:val="left" w:pos="1418"/>
          <w:tab w:val="left" w:pos="2835"/>
          <w:tab w:val="left" w:pos="4536"/>
          <w:tab w:val="left" w:pos="6521"/>
          <w:tab w:val="right" w:leader="dot" w:pos="8505"/>
        </w:tabs>
        <w:overflowPunct/>
        <w:autoSpaceDE/>
        <w:adjustRightInd/>
        <w:ind w:left="714" w:hanging="357"/>
        <w:textAlignment w:val="auto"/>
        <w:rPr>
          <w:rFonts w:asciiTheme="minorHAnsi" w:hAnsiTheme="minorHAnsi" w:cstheme="minorHAnsi"/>
          <w:b/>
          <w:szCs w:val="22"/>
        </w:rPr>
      </w:pPr>
      <w:r>
        <w:rPr>
          <w:noProof/>
        </w:rPr>
        <mc:AlternateContent>
          <mc:Choice Requires="wps">
            <w:drawing>
              <wp:anchor distT="0" distB="0" distL="114300" distR="114300" simplePos="0" relativeHeight="251669504" behindDoc="0" locked="0" layoutInCell="1" allowOverlap="1">
                <wp:simplePos x="0" y="0"/>
                <wp:positionH relativeFrom="column">
                  <wp:posOffset>3480435</wp:posOffset>
                </wp:positionH>
                <wp:positionV relativeFrom="paragraph">
                  <wp:posOffset>18415</wp:posOffset>
                </wp:positionV>
                <wp:extent cx="264160" cy="165100"/>
                <wp:effectExtent l="0" t="0" r="21590" b="25400"/>
                <wp:wrapNone/>
                <wp:docPr id="6" name="Rektangel 6"/>
                <wp:cNvGraphicFramePr/>
                <a:graphic xmlns:a="http://schemas.openxmlformats.org/drawingml/2006/main">
                  <a:graphicData uri="http://schemas.microsoft.com/office/word/2010/wordprocessingShape">
                    <wps:wsp>
                      <wps:cNvSpPr/>
                      <wps:spPr>
                        <a:xfrm>
                          <a:off x="0" y="0"/>
                          <a:ext cx="264160" cy="165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4AE3DC" id="Rektangel 6" o:spid="_x0000_s1026" style="position:absolute;margin-left:274.05pt;margin-top:1.45pt;width:20.8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" filled="f" strokecolor="black [3213]" strokeweight="1p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2363470</wp:posOffset>
                </wp:positionH>
                <wp:positionV relativeFrom="paragraph">
                  <wp:posOffset>9525</wp:posOffset>
                </wp:positionV>
                <wp:extent cx="264160" cy="165100"/>
                <wp:effectExtent l="0" t="0" r="21590" b="25400"/>
                <wp:wrapNone/>
                <wp:docPr id="7" name="Rektangel 7"/>
                <wp:cNvGraphicFramePr/>
                <a:graphic xmlns:a="http://schemas.openxmlformats.org/drawingml/2006/main">
                  <a:graphicData uri="http://schemas.microsoft.com/office/word/2010/wordprocessingShape">
                    <wps:wsp>
                      <wps:cNvSpPr/>
                      <wps:spPr>
                        <a:xfrm>
                          <a:off x="0" y="0"/>
                          <a:ext cx="264160" cy="165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D4D591" id="Rektangel 7" o:spid="_x0000_s1026" style="position:absolute;margin-left:186.1pt;margin-top:.75pt;width:20.8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" filled="f" strokecolor="black [3213]" strokeweight="1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1115060</wp:posOffset>
                </wp:positionH>
                <wp:positionV relativeFrom="paragraph">
                  <wp:posOffset>15875</wp:posOffset>
                </wp:positionV>
                <wp:extent cx="264160" cy="165100"/>
                <wp:effectExtent l="0" t="0" r="21590" b="25400"/>
                <wp:wrapNone/>
                <wp:docPr id="3" name="Rektangel 3"/>
                <wp:cNvGraphicFramePr/>
                <a:graphic xmlns:a="http://schemas.openxmlformats.org/drawingml/2006/main">
                  <a:graphicData uri="http://schemas.microsoft.com/office/word/2010/wordprocessingShape">
                    <wps:wsp>
                      <wps:cNvSpPr/>
                      <wps:spPr>
                        <a:xfrm>
                          <a:off x="0" y="0"/>
                          <a:ext cx="264160" cy="165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2A1211" id="Rektangel 3" o:spid="_x0000_s1026" style="position:absolute;margin-left:87.8pt;margin-top:1.25pt;width:20.8pt;height: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" filled="f" strokecolor="black [3213]" strokeweight="1pt"/>
            </w:pict>
          </mc:Fallback>
        </mc:AlternateContent>
      </w:r>
      <w:r>
        <w:rPr>
          <w:rFonts w:asciiTheme="minorHAnsi" w:hAnsiTheme="minorHAnsi" w:cstheme="minorHAnsi"/>
          <w:b/>
          <w:szCs w:val="22"/>
        </w:rPr>
        <w:t xml:space="preserve">Skal </w:t>
      </w:r>
      <w:r>
        <w:rPr>
          <w:rFonts w:asciiTheme="minorHAnsi" w:hAnsiTheme="minorHAnsi" w:cstheme="minorHAnsi"/>
          <w:b/>
          <w:szCs w:val="22"/>
        </w:rPr>
        <w:tab/>
        <w:t xml:space="preserve">alt </w:t>
      </w:r>
      <w:r>
        <w:rPr>
          <w:rFonts w:asciiTheme="minorHAnsi" w:hAnsiTheme="minorHAnsi" w:cstheme="minorHAnsi"/>
          <w:b/>
          <w:szCs w:val="22"/>
        </w:rPr>
        <w:tab/>
        <w:t xml:space="preserve">deler av </w:t>
      </w:r>
      <w:r>
        <w:rPr>
          <w:rFonts w:asciiTheme="minorHAnsi" w:hAnsiTheme="minorHAnsi" w:cstheme="minorHAnsi"/>
          <w:b/>
          <w:szCs w:val="22"/>
        </w:rPr>
        <w:tab/>
        <w:t>ikke noe</w:t>
      </w:r>
      <w:r>
        <w:rPr>
          <w:rFonts w:asciiTheme="minorHAnsi" w:hAnsiTheme="minorHAnsi" w:cstheme="minorHAnsi"/>
          <w:b/>
          <w:szCs w:val="22"/>
        </w:rPr>
        <w:tab/>
        <w:t>av avfallet leveres.</w:t>
      </w:r>
    </w:p>
    <w:p w:rsidR="00BD1C77" w:rsidRDefault="00BD1C77" w:rsidP="00BD1C77">
      <w:pPr>
        <w:overflowPunct/>
        <w:autoSpaceDE/>
        <w:adjustRightInd/>
        <w:rPr>
          <w:rFonts w:asciiTheme="minorHAnsi" w:hAnsiTheme="minorHAnsi" w:cstheme="minorHAnsi"/>
          <w:b/>
          <w:szCs w:val="22"/>
        </w:rPr>
      </w:pPr>
    </w:p>
    <w:p w:rsidR="00BD1C77" w:rsidRDefault="00BD1C77" w:rsidP="00BD1C77">
      <w:pPr>
        <w:overflowPunct/>
        <w:autoSpaceDE/>
        <w:adjustRightInd/>
        <w:rPr>
          <w:rFonts w:asciiTheme="minorHAnsi" w:hAnsiTheme="minorHAnsi" w:cstheme="minorHAnsi"/>
          <w:b/>
          <w:szCs w:val="22"/>
        </w:rPr>
      </w:pPr>
      <w:r>
        <w:rPr>
          <w:rFonts w:asciiTheme="minorHAnsi" w:hAnsiTheme="minorHAnsi" w:cstheme="minorHAnsi"/>
          <w:b/>
          <w:szCs w:val="22"/>
        </w:rPr>
        <w:br w:type="page"/>
      </w:r>
    </w:p>
    <w:p w:rsidR="009C29D3" w:rsidRPr="00BD1C77" w:rsidRDefault="00A85C4D">
      <w:pPr>
        <w:pStyle w:val="Overskrift2"/>
        <w:rPr>
          <w:rFonts w:asciiTheme="minorHAnsi" w:hAnsiTheme="minorHAnsi"/>
          <w:szCs w:val="24"/>
        </w:rPr>
      </w:pPr>
      <w:r w:rsidRPr="00BD1C77">
        <w:rPr>
          <w:rFonts w:asciiTheme="minorHAnsi" w:hAnsiTheme="minorHAnsi"/>
          <w:szCs w:val="24"/>
        </w:rPr>
        <w:lastRenderedPageBreak/>
        <w:t xml:space="preserve">                                                                                  </w:t>
      </w:r>
    </w:p>
    <w:p w:rsidR="00A072A9" w:rsidRPr="00A072A9" w:rsidRDefault="00A072A9" w:rsidP="00A072A9">
      <w:pPr>
        <w:contextualSpacing/>
        <w:textAlignment w:val="auto"/>
        <w:rPr>
          <w:rFonts w:asciiTheme="minorHAnsi" w:hAnsiTheme="minorHAnsi" w:cstheme="minorHAnsi"/>
          <w:b/>
          <w:sz w:val="24"/>
          <w:szCs w:val="24"/>
        </w:rPr>
      </w:pPr>
      <w:r w:rsidRPr="00A072A9">
        <w:rPr>
          <w:rFonts w:asciiTheme="minorHAnsi" w:hAnsiTheme="minorHAnsi" w:cstheme="minorHAnsi"/>
          <w:b/>
          <w:sz w:val="24"/>
          <w:szCs w:val="24"/>
        </w:rPr>
        <w:t>Avfallstyper:</w:t>
      </w:r>
    </w:p>
    <w:p w:rsidR="00A072A9" w:rsidRDefault="00A072A9" w:rsidP="00A072A9">
      <w:pPr>
        <w:pStyle w:val="Listeavsnitt"/>
        <w:rPr>
          <w:rFonts w:ascii="Tahoma" w:hAnsi="Tahoma" w:cs="Tahoma"/>
          <w:b/>
          <w:sz w:val="22"/>
          <w:szCs w:val="22"/>
        </w:rPr>
      </w:pPr>
    </w:p>
    <w:p w:rsidR="00A072A9" w:rsidRDefault="00A072A9" w:rsidP="00A072A9">
      <w:pPr>
        <w:rPr>
          <w:rFonts w:ascii="Arial" w:hAnsi="Arial" w:cs="Arial"/>
          <w:vanish/>
          <w:color w:val="000000"/>
          <w:sz w:val="24"/>
          <w:szCs w:val="24"/>
        </w:rPr>
      </w:pPr>
    </w:p>
    <w:tbl>
      <w:tblPr>
        <w:tblW w:w="5250" w:type="pct"/>
        <w:tblCellSpacing w:w="0" w:type="dxa"/>
        <w:tblInd w:w="-3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8"/>
        <w:gridCol w:w="976"/>
        <w:gridCol w:w="1674"/>
        <w:gridCol w:w="1397"/>
        <w:gridCol w:w="1398"/>
        <w:gridCol w:w="2110"/>
      </w:tblGrid>
      <w:tr w:rsidR="00A072A9" w:rsidTr="00A072A9">
        <w:trPr>
          <w:trHeight w:val="1095"/>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Type</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Avfall som skal leveres (m</w:t>
            </w:r>
            <w:r>
              <w:rPr>
                <w:rFonts w:asciiTheme="minorHAnsi" w:hAnsiTheme="minorHAnsi" w:cstheme="minorHAnsi"/>
                <w:color w:val="000000"/>
                <w:vertAlign w:val="superscript"/>
              </w:rPr>
              <w:t>3</w:t>
            </w:r>
            <w:r>
              <w:rPr>
                <w:rFonts w:asciiTheme="minorHAnsi" w:hAnsiTheme="minorHAnsi" w:cstheme="minorHAnsi"/>
                <w:color w:val="000000"/>
              </w:rPr>
              <w:t>)</w:t>
            </w: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Maksimal lagrings-kapasitet til rådighet (m</w:t>
            </w:r>
            <w:r>
              <w:rPr>
                <w:rFonts w:asciiTheme="minorHAnsi" w:hAnsiTheme="minorHAnsi" w:cstheme="minorHAnsi"/>
                <w:color w:val="000000"/>
                <w:vertAlign w:val="superscript"/>
              </w:rPr>
              <w:t>3</w:t>
            </w:r>
            <w:r>
              <w:rPr>
                <w:rFonts w:asciiTheme="minorHAnsi" w:hAnsiTheme="minorHAnsi" w:cstheme="minorHAnsi"/>
                <w:color w:val="000000"/>
              </w:rPr>
              <w:t>)</w:t>
            </w: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Avfallsmengde som beholdes om bord (m</w:t>
            </w:r>
            <w:r>
              <w:rPr>
                <w:rFonts w:asciiTheme="minorHAnsi" w:hAnsiTheme="minorHAnsi" w:cstheme="minorHAnsi"/>
                <w:color w:val="000000"/>
                <w:vertAlign w:val="superscript"/>
              </w:rPr>
              <w:t>3</w:t>
            </w:r>
            <w:r>
              <w:rPr>
                <w:rFonts w:asciiTheme="minorHAnsi" w:hAnsiTheme="minorHAnsi" w:cstheme="minorHAnsi"/>
                <w:color w:val="000000"/>
              </w:rPr>
              <w:t>)</w:t>
            </w: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Havn der resten av avfallet vil </w:t>
            </w:r>
            <w:proofErr w:type="spellStart"/>
            <w:r>
              <w:rPr>
                <w:rFonts w:asciiTheme="minorHAnsi" w:hAnsiTheme="minorHAnsi" w:cstheme="minorHAnsi"/>
                <w:color w:val="000000"/>
              </w:rPr>
              <w:t>vli</w:t>
            </w:r>
            <w:proofErr w:type="spellEnd"/>
            <w:r>
              <w:rPr>
                <w:rFonts w:asciiTheme="minorHAnsi" w:hAnsiTheme="minorHAnsi" w:cstheme="minorHAnsi"/>
                <w:color w:val="000000"/>
              </w:rPr>
              <w:t xml:space="preserve"> levert</w:t>
            </w: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Antatt avfalls-mengde som blir generert mellom meldingen og neste anløps-havn (m</w:t>
            </w:r>
            <w:r>
              <w:rPr>
                <w:rFonts w:asciiTheme="minorHAnsi" w:hAnsiTheme="minorHAnsi" w:cstheme="minorHAnsi"/>
                <w:color w:val="000000"/>
                <w:vertAlign w:val="superscript"/>
              </w:rPr>
              <w:t>3</w:t>
            </w:r>
            <w:r>
              <w:rPr>
                <w:rFonts w:asciiTheme="minorHAnsi" w:hAnsiTheme="minorHAnsi" w:cstheme="minorHAnsi"/>
                <w:color w:val="000000"/>
              </w:rPr>
              <w:t>)</w:t>
            </w:r>
          </w:p>
        </w:tc>
      </w:tr>
      <w:tr w:rsidR="00A072A9" w:rsidTr="00A072A9">
        <w:trPr>
          <w:trHeight w:val="410"/>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1. </w:t>
            </w:r>
            <w:r>
              <w:rPr>
                <w:rFonts w:asciiTheme="minorHAnsi" w:hAnsiTheme="minorHAnsi" w:cstheme="minorHAnsi"/>
                <w:i/>
                <w:iCs/>
                <w:color w:val="000000"/>
              </w:rPr>
              <w:t>Spillolje</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433"/>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  Slam </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423"/>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  Bunnvann </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413"/>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  Andre (spesifiseres) </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421"/>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2. </w:t>
            </w:r>
            <w:r>
              <w:rPr>
                <w:rFonts w:asciiTheme="minorHAnsi" w:hAnsiTheme="minorHAnsi" w:cstheme="minorHAnsi"/>
                <w:i/>
                <w:iCs/>
                <w:color w:val="000000"/>
              </w:rPr>
              <w:t>Søppel</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427"/>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  Næringsmiddelavfall </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433"/>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  Plast </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424"/>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  Andre </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432"/>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3. </w:t>
            </w:r>
            <w:r>
              <w:rPr>
                <w:rFonts w:asciiTheme="minorHAnsi" w:hAnsiTheme="minorHAnsi" w:cstheme="minorHAnsi"/>
                <w:i/>
                <w:iCs/>
                <w:color w:val="000000"/>
              </w:rPr>
              <w:t>Kloakk</w:t>
            </w:r>
            <w:r>
              <w:rPr>
                <w:rFonts w:asciiTheme="minorHAnsi" w:hAnsiTheme="minorHAnsi" w:cstheme="minorHAnsi"/>
                <w:color w:val="000000"/>
                <w:vertAlign w:val="superscript"/>
              </w:rPr>
              <w:t>1</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547"/>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4. </w:t>
            </w:r>
            <w:r>
              <w:rPr>
                <w:rFonts w:asciiTheme="minorHAnsi" w:hAnsiTheme="minorHAnsi" w:cstheme="minorHAnsi"/>
                <w:i/>
                <w:iCs/>
                <w:color w:val="000000"/>
              </w:rPr>
              <w:t>Lasterelatert avfall</w:t>
            </w:r>
            <w:r>
              <w:rPr>
                <w:rFonts w:asciiTheme="minorHAnsi" w:hAnsiTheme="minorHAnsi" w:cstheme="minorHAnsi"/>
                <w:color w:val="000000"/>
                <w:vertAlign w:val="superscript"/>
              </w:rPr>
              <w:t>2</w:t>
            </w:r>
            <w:r>
              <w:rPr>
                <w:rFonts w:asciiTheme="minorHAnsi" w:hAnsiTheme="minorHAnsi" w:cstheme="minorHAnsi"/>
                <w:color w:val="000000"/>
              </w:rPr>
              <w:t xml:space="preserve"> </w:t>
            </w:r>
            <w:r>
              <w:rPr>
                <w:rFonts w:asciiTheme="minorHAnsi" w:hAnsiTheme="minorHAnsi" w:cstheme="minorHAnsi"/>
                <w:color w:val="000000"/>
              </w:rPr>
              <w:br/>
              <w:t xml:space="preserve">(spesifiser) </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838"/>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r>
              <w:rPr>
                <w:rFonts w:asciiTheme="minorHAnsi" w:hAnsiTheme="minorHAnsi" w:cstheme="minorHAnsi"/>
                <w:color w:val="000000"/>
              </w:rPr>
              <w:t xml:space="preserve">5. </w:t>
            </w:r>
            <w:r>
              <w:rPr>
                <w:rFonts w:asciiTheme="minorHAnsi" w:hAnsiTheme="minorHAnsi" w:cstheme="minorHAnsi"/>
                <w:i/>
                <w:iCs/>
                <w:color w:val="000000"/>
              </w:rPr>
              <w:t>Lasterester</w:t>
            </w:r>
            <w:r>
              <w:rPr>
                <w:rFonts w:asciiTheme="minorHAnsi" w:hAnsiTheme="minorHAnsi" w:cstheme="minorHAnsi"/>
                <w:color w:val="000000"/>
                <w:vertAlign w:val="superscript"/>
              </w:rPr>
              <w:t>1</w:t>
            </w:r>
            <w:r>
              <w:rPr>
                <w:rFonts w:asciiTheme="minorHAnsi" w:hAnsiTheme="minorHAnsi" w:cstheme="minorHAnsi"/>
                <w:color w:val="000000"/>
              </w:rPr>
              <w:t xml:space="preserve"> </w:t>
            </w:r>
            <w:r>
              <w:rPr>
                <w:rFonts w:asciiTheme="minorHAnsi" w:hAnsiTheme="minorHAnsi" w:cstheme="minorHAnsi"/>
                <w:color w:val="000000"/>
              </w:rPr>
              <w:br/>
              <w:t xml:space="preserve">(spesifiser) </w:t>
            </w: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r w:rsidR="00A072A9" w:rsidTr="00A072A9">
        <w:trPr>
          <w:trHeight w:val="821"/>
          <w:tblCellSpacing w:w="0" w:type="dxa"/>
        </w:trPr>
        <w:tc>
          <w:tcPr>
            <w:tcW w:w="10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rsidR="00A072A9" w:rsidRDefault="00A072A9">
            <w:pPr>
              <w:rPr>
                <w:rFonts w:asciiTheme="minorHAnsi" w:hAnsiTheme="minorHAnsi" w:cstheme="minorHAnsi"/>
                <w:color w:val="000000"/>
              </w:rPr>
            </w:pPr>
            <w:r>
              <w:rPr>
                <w:rFonts w:asciiTheme="minorHAnsi" w:hAnsiTheme="minorHAnsi" w:cstheme="minorHAnsi"/>
                <w:color w:val="000000"/>
              </w:rPr>
              <w:t xml:space="preserve">6. </w:t>
            </w:r>
            <w:r>
              <w:rPr>
                <w:rFonts w:asciiTheme="minorHAnsi" w:hAnsiTheme="minorHAnsi" w:cstheme="minorHAnsi"/>
                <w:i/>
                <w:iCs/>
                <w:color w:val="000000"/>
              </w:rPr>
              <w:t>Kildesortering – avfallsreduksjon</w:t>
            </w:r>
            <w:r>
              <w:rPr>
                <w:rFonts w:asciiTheme="minorHAnsi" w:hAnsiTheme="minorHAnsi" w:cstheme="minorHAnsi"/>
                <w:color w:val="000000"/>
              </w:rPr>
              <w:t xml:space="preserve"> </w:t>
            </w:r>
            <w:r>
              <w:rPr>
                <w:rFonts w:asciiTheme="minorHAnsi" w:hAnsiTheme="minorHAnsi" w:cstheme="minorHAnsi"/>
                <w:color w:val="000000"/>
              </w:rPr>
              <w:br/>
              <w:t xml:space="preserve">(spesifiser) </w:t>
            </w:r>
          </w:p>
          <w:p w:rsidR="00A072A9" w:rsidRDefault="00A072A9">
            <w:pPr>
              <w:rPr>
                <w:rFonts w:asciiTheme="minorHAnsi" w:hAnsiTheme="minorHAnsi" w:cstheme="minorHAnsi"/>
                <w:color w:val="000000"/>
              </w:rPr>
            </w:pPr>
          </w:p>
        </w:tc>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rPr>
                <w:rFonts w:asciiTheme="minorHAnsi" w:hAnsiTheme="minorHAnsi" w:cstheme="minorHAnsi"/>
                <w:color w:val="000000"/>
              </w:rPr>
            </w:pPr>
          </w:p>
        </w:tc>
        <w:tc>
          <w:tcPr>
            <w:tcW w:w="8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7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c>
          <w:tcPr>
            <w:tcW w:w="11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rsidR="00A072A9" w:rsidRDefault="00A072A9">
            <w:pPr>
              <w:overflowPunct/>
              <w:autoSpaceDE/>
              <w:autoSpaceDN/>
              <w:adjustRightInd/>
            </w:pPr>
          </w:p>
        </w:tc>
      </w:tr>
    </w:tbl>
    <w:p w:rsidR="00A072A9" w:rsidRDefault="00A072A9" w:rsidP="00A072A9">
      <w:pPr>
        <w:rPr>
          <w:rFonts w:ascii="Arial" w:hAnsi="Arial" w:cs="Arial"/>
          <w:vanish/>
          <w:color w:val="000000"/>
          <w:sz w:val="24"/>
          <w:szCs w:val="24"/>
        </w:rPr>
      </w:pPr>
    </w:p>
    <w:tbl>
      <w:tblPr>
        <w:tblW w:w="5000" w:type="pct"/>
        <w:tblCellSpacing w:w="15" w:type="dxa"/>
        <w:tblLook w:val="04A0" w:firstRow="1" w:lastRow="0" w:firstColumn="1" w:lastColumn="0" w:noHBand="0" w:noVBand="1"/>
      </w:tblPr>
      <w:tblGrid>
        <w:gridCol w:w="404"/>
        <w:gridCol w:w="8666"/>
      </w:tblGrid>
      <w:tr w:rsidR="00A072A9" w:rsidTr="00A072A9">
        <w:trPr>
          <w:tblCellSpacing w:w="15" w:type="dxa"/>
        </w:trPr>
        <w:tc>
          <w:tcPr>
            <w:tcW w:w="200" w:type="pct"/>
            <w:tcMar>
              <w:top w:w="15" w:type="dxa"/>
              <w:left w:w="15" w:type="dxa"/>
              <w:bottom w:w="15" w:type="dxa"/>
              <w:right w:w="15" w:type="dxa"/>
            </w:tcMar>
            <w:hideMark/>
          </w:tcPr>
          <w:p w:rsidR="00A072A9" w:rsidRDefault="00A072A9">
            <w:pPr>
              <w:jc w:val="right"/>
              <w:rPr>
                <w:rFonts w:ascii="Arial" w:hAnsi="Arial" w:cs="Arial"/>
                <w:color w:val="000000"/>
                <w:szCs w:val="24"/>
              </w:rPr>
            </w:pPr>
            <w:r>
              <w:rPr>
                <w:rFonts w:ascii="Arial" w:hAnsi="Arial" w:cs="Arial"/>
                <w:color w:val="000000"/>
                <w:sz w:val="17"/>
                <w:szCs w:val="17"/>
              </w:rPr>
              <w:t>1</w:t>
            </w:r>
          </w:p>
        </w:tc>
        <w:tc>
          <w:tcPr>
            <w:tcW w:w="0" w:type="auto"/>
            <w:tcMar>
              <w:top w:w="15" w:type="dxa"/>
              <w:left w:w="15" w:type="dxa"/>
              <w:bottom w:w="15" w:type="dxa"/>
              <w:right w:w="15" w:type="dxa"/>
            </w:tcMar>
            <w:hideMark/>
          </w:tcPr>
          <w:p w:rsidR="00A072A9" w:rsidRDefault="00A072A9">
            <w:pPr>
              <w:rPr>
                <w:rFonts w:ascii="Arial" w:hAnsi="Arial" w:cs="Arial"/>
                <w:color w:val="000000"/>
                <w:szCs w:val="24"/>
              </w:rPr>
            </w:pPr>
            <w:r>
              <w:rPr>
                <w:rFonts w:ascii="Arial" w:hAnsi="Arial" w:cs="Arial"/>
                <w:color w:val="000000"/>
                <w:sz w:val="17"/>
                <w:szCs w:val="17"/>
              </w:rPr>
              <w:t xml:space="preserve">Utslipp av kloakk til sjøs kan foretas i overensstemmelse med regel 11 i vedlegg IV til </w:t>
            </w:r>
            <w:proofErr w:type="spellStart"/>
            <w:r>
              <w:rPr>
                <w:rFonts w:ascii="Arial" w:hAnsi="Arial" w:cs="Arial"/>
                <w:color w:val="000000"/>
                <w:sz w:val="17"/>
                <w:szCs w:val="17"/>
              </w:rPr>
              <w:t>Marpol</w:t>
            </w:r>
            <w:proofErr w:type="spellEnd"/>
            <w:r>
              <w:rPr>
                <w:rFonts w:ascii="Arial" w:hAnsi="Arial" w:cs="Arial"/>
                <w:color w:val="000000"/>
                <w:sz w:val="17"/>
                <w:szCs w:val="17"/>
              </w:rPr>
              <w:t xml:space="preserve"> 73/78. Hvis det er hensikten å foreta et tillatt utslipp til sjøs, skal feltene om kloakk ikke utfylles. </w:t>
            </w:r>
          </w:p>
        </w:tc>
      </w:tr>
    </w:tbl>
    <w:p w:rsidR="00A072A9" w:rsidRDefault="00A072A9" w:rsidP="00A072A9">
      <w:pPr>
        <w:rPr>
          <w:rFonts w:ascii="Arial" w:hAnsi="Arial" w:cs="Arial"/>
          <w:vanish/>
          <w:color w:val="000000"/>
          <w:szCs w:val="24"/>
        </w:rPr>
      </w:pPr>
    </w:p>
    <w:tbl>
      <w:tblPr>
        <w:tblW w:w="4762" w:type="pct"/>
        <w:tblCellSpacing w:w="15" w:type="dxa"/>
        <w:tblLook w:val="04A0" w:firstRow="1" w:lastRow="0" w:firstColumn="1" w:lastColumn="0" w:noHBand="0" w:noVBand="1"/>
      </w:tblPr>
      <w:tblGrid>
        <w:gridCol w:w="377"/>
        <w:gridCol w:w="8261"/>
      </w:tblGrid>
      <w:tr w:rsidR="00A072A9" w:rsidTr="00A072A9">
        <w:trPr>
          <w:trHeight w:val="168"/>
          <w:tblCellSpacing w:w="15" w:type="dxa"/>
        </w:trPr>
        <w:tc>
          <w:tcPr>
            <w:tcW w:w="194" w:type="pct"/>
            <w:tcMar>
              <w:top w:w="15" w:type="dxa"/>
              <w:left w:w="15" w:type="dxa"/>
              <w:bottom w:w="15" w:type="dxa"/>
              <w:right w:w="15" w:type="dxa"/>
            </w:tcMar>
            <w:hideMark/>
          </w:tcPr>
          <w:p w:rsidR="00A072A9" w:rsidRDefault="00A072A9">
            <w:pPr>
              <w:jc w:val="right"/>
              <w:rPr>
                <w:rFonts w:ascii="Arial" w:hAnsi="Arial" w:cs="Arial"/>
                <w:color w:val="000000"/>
                <w:szCs w:val="24"/>
              </w:rPr>
            </w:pPr>
            <w:r>
              <w:rPr>
                <w:rFonts w:ascii="Arial" w:hAnsi="Arial" w:cs="Arial"/>
                <w:color w:val="000000"/>
                <w:sz w:val="17"/>
                <w:szCs w:val="17"/>
              </w:rPr>
              <w:t>2</w:t>
            </w:r>
          </w:p>
        </w:tc>
        <w:tc>
          <w:tcPr>
            <w:tcW w:w="0" w:type="auto"/>
            <w:tcMar>
              <w:top w:w="15" w:type="dxa"/>
              <w:left w:w="15" w:type="dxa"/>
              <w:bottom w:w="15" w:type="dxa"/>
              <w:right w:w="15" w:type="dxa"/>
            </w:tcMar>
            <w:hideMark/>
          </w:tcPr>
          <w:p w:rsidR="00A072A9" w:rsidRDefault="00A072A9">
            <w:pPr>
              <w:spacing w:after="240"/>
              <w:rPr>
                <w:rFonts w:ascii="Arial" w:hAnsi="Arial" w:cs="Arial"/>
                <w:color w:val="000000"/>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-471170</wp:posOffset>
                      </wp:positionH>
                      <wp:positionV relativeFrom="paragraph">
                        <wp:posOffset>242570</wp:posOffset>
                      </wp:positionV>
                      <wp:extent cx="6114415" cy="1000125"/>
                      <wp:effectExtent l="0" t="0" r="19685" b="28575"/>
                      <wp:wrapNone/>
                      <wp:docPr id="5" name="Tekstboks 5"/>
                      <wp:cNvGraphicFramePr/>
                      <a:graphic xmlns:a="http://schemas.openxmlformats.org/drawingml/2006/main">
                        <a:graphicData uri="http://schemas.microsoft.com/office/word/2010/wordprocessingShape">
                          <wps:wsp>
                            <wps:cNvSpPr txBox="1"/>
                            <wps:spPr>
                              <a:xfrm>
                                <a:off x="0" y="0"/>
                                <a:ext cx="611378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0096" w:rsidRDefault="00DE0096" w:rsidP="00A072A9">
                                  <w:r>
                                    <w:t>Evt. tilleggsopplysninger (bruk gjerne eget 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5" o:spid="_x0000_s1026" type="#_x0000_t202" style="position:absolute;margin-left:-37.1pt;margin-top:19.1pt;width:481.45pt;height: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" fillcolor="white [3201]" strokeweight=".5pt">
                      <v:textbox>
                        <w:txbxContent>
                          <w:p w:rsidR="00DE0096" w:rsidRDefault="00DE0096" w:rsidP="00A072A9">
                            <w:r>
                              <w:t>Evt. tilleggsopplysninger (bruk gjerne eget ark):</w:t>
                            </w:r>
                          </w:p>
                        </w:txbxContent>
                      </v:textbox>
                    </v:shape>
                  </w:pict>
                </mc:Fallback>
              </mc:AlternateContent>
            </w:r>
            <w:r>
              <w:rPr>
                <w:rFonts w:ascii="Arial" w:hAnsi="Arial" w:cs="Arial"/>
                <w:color w:val="000000"/>
                <w:sz w:val="17"/>
                <w:szCs w:val="17"/>
              </w:rPr>
              <w:t xml:space="preserve">Kan være anslag. </w:t>
            </w:r>
          </w:p>
        </w:tc>
      </w:tr>
    </w:tbl>
    <w:p w:rsidR="00A072A9" w:rsidRDefault="00A072A9" w:rsidP="00A072A9">
      <w:pPr>
        <w:tabs>
          <w:tab w:val="right" w:leader="dot" w:pos="4536"/>
        </w:tabs>
        <w:rPr>
          <w:rFonts w:ascii="Tahoma" w:hAnsi="Tahoma" w:cs="Tahoma"/>
          <w:b/>
          <w:sz w:val="22"/>
          <w:szCs w:val="22"/>
        </w:rPr>
      </w:pPr>
    </w:p>
    <w:p w:rsidR="00A072A9" w:rsidRDefault="00A072A9" w:rsidP="00A072A9">
      <w:pPr>
        <w:tabs>
          <w:tab w:val="right" w:leader="dot" w:pos="4536"/>
        </w:tabs>
        <w:ind w:left="709"/>
        <w:rPr>
          <w:rFonts w:ascii="Tahoma" w:hAnsi="Tahoma" w:cs="Tahoma"/>
          <w:b/>
          <w:sz w:val="22"/>
          <w:szCs w:val="22"/>
        </w:rPr>
      </w:pPr>
    </w:p>
    <w:p w:rsidR="00A072A9" w:rsidRDefault="00A072A9" w:rsidP="00A072A9">
      <w:pPr>
        <w:tabs>
          <w:tab w:val="right" w:leader="dot" w:pos="4536"/>
        </w:tabs>
        <w:ind w:left="709"/>
        <w:rPr>
          <w:rFonts w:ascii="Tahoma" w:hAnsi="Tahoma" w:cs="Tahoma"/>
          <w:b/>
          <w:sz w:val="22"/>
          <w:szCs w:val="22"/>
        </w:rPr>
      </w:pPr>
    </w:p>
    <w:p w:rsidR="00A072A9" w:rsidRDefault="00A072A9" w:rsidP="00A072A9">
      <w:pPr>
        <w:tabs>
          <w:tab w:val="right" w:leader="dot" w:pos="4536"/>
        </w:tabs>
        <w:ind w:left="709"/>
        <w:rPr>
          <w:rFonts w:ascii="Tahoma" w:hAnsi="Tahoma" w:cs="Tahoma"/>
          <w:b/>
          <w:sz w:val="22"/>
          <w:szCs w:val="22"/>
        </w:rPr>
      </w:pPr>
    </w:p>
    <w:p w:rsidR="00A072A9" w:rsidRDefault="00A072A9" w:rsidP="00A072A9">
      <w:pPr>
        <w:tabs>
          <w:tab w:val="right" w:leader="dot" w:pos="4536"/>
        </w:tabs>
        <w:ind w:left="709"/>
        <w:rPr>
          <w:rFonts w:ascii="Tahoma" w:hAnsi="Tahoma" w:cs="Tahoma"/>
          <w:b/>
          <w:sz w:val="22"/>
          <w:szCs w:val="22"/>
        </w:rPr>
      </w:pPr>
    </w:p>
    <w:p w:rsidR="00A072A9" w:rsidRDefault="00A072A9" w:rsidP="00A072A9">
      <w:pPr>
        <w:tabs>
          <w:tab w:val="right" w:leader="dot" w:pos="4536"/>
        </w:tabs>
        <w:ind w:left="709"/>
        <w:rPr>
          <w:rFonts w:ascii="Tahoma" w:hAnsi="Tahoma" w:cs="Tahoma"/>
          <w:b/>
          <w:sz w:val="22"/>
          <w:szCs w:val="22"/>
        </w:rPr>
      </w:pPr>
    </w:p>
    <w:p w:rsidR="00A072A9" w:rsidRDefault="00A072A9" w:rsidP="00A072A9">
      <w:pPr>
        <w:tabs>
          <w:tab w:val="right" w:leader="dot" w:pos="5670"/>
        </w:tabs>
        <w:ind w:left="709"/>
        <w:rPr>
          <w:rFonts w:ascii="Tahoma" w:hAnsi="Tahoma" w:cs="Tahoma"/>
          <w:b/>
          <w:sz w:val="22"/>
          <w:szCs w:val="22"/>
        </w:rPr>
      </w:pPr>
    </w:p>
    <w:p w:rsidR="00A072A9" w:rsidRDefault="00A072A9" w:rsidP="00A072A9">
      <w:pPr>
        <w:tabs>
          <w:tab w:val="right" w:leader="dot" w:pos="5670"/>
        </w:tabs>
        <w:ind w:left="709"/>
        <w:rPr>
          <w:rFonts w:ascii="Tahoma" w:hAnsi="Tahoma" w:cs="Tahoma"/>
          <w:b/>
          <w:sz w:val="22"/>
          <w:szCs w:val="22"/>
        </w:rPr>
      </w:pPr>
      <w:r>
        <w:rPr>
          <w:rFonts w:ascii="Tahoma" w:hAnsi="Tahoma" w:cs="Tahoma"/>
          <w:b/>
          <w:sz w:val="22"/>
          <w:szCs w:val="22"/>
        </w:rPr>
        <w:t>Dato/tidspunkt:</w:t>
      </w:r>
      <w:r>
        <w:rPr>
          <w:rFonts w:ascii="Tahoma" w:hAnsi="Tahoma" w:cs="Tahoma"/>
          <w:b/>
          <w:sz w:val="22"/>
          <w:szCs w:val="22"/>
        </w:rPr>
        <w:tab/>
      </w:r>
    </w:p>
    <w:p w:rsidR="00A072A9" w:rsidRDefault="00A072A9" w:rsidP="00A072A9">
      <w:pPr>
        <w:tabs>
          <w:tab w:val="right" w:leader="dot" w:pos="5670"/>
        </w:tabs>
        <w:ind w:left="709"/>
        <w:rPr>
          <w:rFonts w:ascii="Tahoma" w:hAnsi="Tahoma" w:cs="Tahoma"/>
          <w:b/>
          <w:sz w:val="22"/>
          <w:szCs w:val="22"/>
        </w:rPr>
      </w:pPr>
    </w:p>
    <w:p w:rsidR="00A072A9" w:rsidRDefault="00A072A9" w:rsidP="00A072A9">
      <w:pPr>
        <w:tabs>
          <w:tab w:val="right" w:leader="dot" w:pos="5670"/>
        </w:tabs>
        <w:ind w:left="709"/>
        <w:rPr>
          <w:rFonts w:ascii="Tahoma" w:hAnsi="Tahoma" w:cs="Tahoma"/>
          <w:b/>
          <w:sz w:val="22"/>
          <w:szCs w:val="22"/>
        </w:rPr>
      </w:pPr>
      <w:r>
        <w:rPr>
          <w:rFonts w:ascii="Tahoma" w:hAnsi="Tahoma" w:cs="Tahoma"/>
          <w:b/>
          <w:sz w:val="22"/>
          <w:szCs w:val="22"/>
        </w:rPr>
        <w:t>Underskrift:</w:t>
      </w:r>
      <w:r>
        <w:rPr>
          <w:rFonts w:ascii="Tahoma" w:hAnsi="Tahoma" w:cs="Tahoma"/>
          <w:b/>
          <w:sz w:val="22"/>
          <w:szCs w:val="22"/>
        </w:rPr>
        <w:tab/>
      </w:r>
    </w:p>
    <w:p w:rsidR="009C29D3" w:rsidRPr="00EB118E" w:rsidRDefault="009C29D3">
      <w:pPr>
        <w:rPr>
          <w:rFonts w:asciiTheme="minorHAnsi" w:hAnsiTheme="minorHAnsi"/>
          <w:b/>
          <w:sz w:val="24"/>
          <w:szCs w:val="24"/>
        </w:rPr>
      </w:pPr>
    </w:p>
    <w:p w:rsidR="009C29D3" w:rsidRPr="00EB118E" w:rsidRDefault="009C29D3">
      <w:pPr>
        <w:rPr>
          <w:rFonts w:asciiTheme="minorHAnsi" w:hAnsiTheme="minorHAnsi"/>
          <w:sz w:val="24"/>
          <w:szCs w:val="24"/>
        </w:rPr>
      </w:pPr>
    </w:p>
    <w:p w:rsidR="009C29D3" w:rsidRPr="00EB118E" w:rsidRDefault="009C29D3">
      <w:pPr>
        <w:rPr>
          <w:rFonts w:asciiTheme="minorHAnsi" w:hAnsiTheme="minorHAnsi" w:cs="Tahoma"/>
          <w:sz w:val="24"/>
          <w:szCs w:val="24"/>
        </w:rPr>
      </w:pPr>
    </w:p>
    <w:p w:rsidR="00A072A9" w:rsidRDefault="00A072A9" w:rsidP="00A072A9">
      <w:pPr>
        <w:pStyle w:val="Overskrift1"/>
        <w:tabs>
          <w:tab w:val="left" w:pos="426"/>
          <w:tab w:val="left" w:pos="1701"/>
          <w:tab w:val="left" w:pos="3402"/>
          <w:tab w:val="right" w:leader="dot" w:pos="9072"/>
        </w:tabs>
        <w:jc w:val="center"/>
        <w:rPr>
          <w:rFonts w:cstheme="minorHAnsi"/>
        </w:rPr>
      </w:pPr>
      <w:bookmarkStart w:id="12" w:name="_Toc436132660"/>
      <w:bookmarkStart w:id="13" w:name="_Toc107901240"/>
    </w:p>
    <w:p w:rsidR="00A072A9" w:rsidRDefault="00A072A9" w:rsidP="00A072A9">
      <w:pPr>
        <w:pStyle w:val="Overskrift1"/>
        <w:tabs>
          <w:tab w:val="left" w:pos="426"/>
          <w:tab w:val="left" w:pos="1701"/>
          <w:tab w:val="left" w:pos="3402"/>
          <w:tab w:val="right" w:leader="dot" w:pos="9072"/>
        </w:tabs>
        <w:jc w:val="center"/>
        <w:rPr>
          <w:rFonts w:cstheme="minorHAnsi"/>
        </w:rPr>
      </w:pPr>
    </w:p>
    <w:p w:rsidR="00A072A9" w:rsidRPr="00A072A9" w:rsidRDefault="009B4F78" w:rsidP="00A072A9">
      <w:pPr>
        <w:pStyle w:val="Overskrift1"/>
        <w:tabs>
          <w:tab w:val="left" w:pos="426"/>
          <w:tab w:val="left" w:pos="1701"/>
          <w:tab w:val="left" w:pos="3402"/>
          <w:tab w:val="right" w:leader="dot" w:pos="9072"/>
        </w:tabs>
        <w:jc w:val="center"/>
        <w:rPr>
          <w:rFonts w:cstheme="minorHAnsi"/>
          <w:sz w:val="24"/>
          <w:szCs w:val="24"/>
          <w:u w:val="single"/>
        </w:rPr>
      </w:pPr>
      <w:r>
        <w:rPr>
          <w:rFonts w:cstheme="minorHAnsi"/>
          <w:sz w:val="24"/>
          <w:szCs w:val="24"/>
          <w:u w:val="single"/>
        </w:rPr>
        <w:t>Avvi</w:t>
      </w:r>
      <w:r w:rsidRPr="00A072A9">
        <w:rPr>
          <w:rFonts w:cstheme="minorHAnsi"/>
          <w:sz w:val="24"/>
          <w:szCs w:val="24"/>
          <w:u w:val="single"/>
        </w:rPr>
        <w:t>ksskjema</w:t>
      </w:r>
      <w:r w:rsidR="00A072A9" w:rsidRPr="00A072A9">
        <w:rPr>
          <w:rFonts w:cstheme="minorHAnsi"/>
          <w:sz w:val="24"/>
          <w:szCs w:val="24"/>
          <w:u w:val="single"/>
        </w:rPr>
        <w:t xml:space="preserve"> for påstand om utilstrekkelige mottaksforhold</w:t>
      </w:r>
      <w:bookmarkEnd w:id="12"/>
      <w:bookmarkEnd w:id="13"/>
    </w:p>
    <w:p w:rsidR="00A072A9" w:rsidRDefault="00A072A9" w:rsidP="00A072A9">
      <w:pPr>
        <w:tabs>
          <w:tab w:val="left" w:pos="426"/>
          <w:tab w:val="left" w:pos="1701"/>
          <w:tab w:val="left" w:pos="3402"/>
          <w:tab w:val="right" w:leader="dot" w:pos="9072"/>
        </w:tabs>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A072A9" w:rsidRDefault="00A072A9" w:rsidP="00A072A9">
      <w:pPr>
        <w:tabs>
          <w:tab w:val="left" w:pos="426"/>
          <w:tab w:val="left" w:pos="1701"/>
          <w:tab w:val="left" w:pos="3402"/>
          <w:tab w:val="right" w:leader="dot" w:pos="9072"/>
        </w:tabs>
        <w:rPr>
          <w:rFonts w:asciiTheme="minorHAnsi" w:hAnsiTheme="minorHAnsi" w:cstheme="minorHAnsi"/>
          <w:sz w:val="22"/>
          <w:szCs w:val="22"/>
        </w:rPr>
      </w:pPr>
    </w:p>
    <w:p w:rsidR="00A072A9" w:rsidRDefault="00A072A9" w:rsidP="00A072A9">
      <w:pPr>
        <w:tabs>
          <w:tab w:val="left" w:pos="426"/>
          <w:tab w:val="left" w:pos="1701"/>
          <w:tab w:val="left" w:pos="3402"/>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426"/>
          <w:tab w:val="left" w:pos="1701"/>
          <w:tab w:val="left" w:pos="3402"/>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Havn (navn på havn):</w:t>
      </w: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426"/>
          <w:tab w:val="left" w:pos="1701"/>
          <w:tab w:val="left" w:pos="3402"/>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426"/>
          <w:tab w:val="left" w:pos="1701"/>
          <w:tab w:val="left" w:pos="3402"/>
          <w:tab w:val="right" w:leader="dot" w:pos="9072"/>
        </w:tabs>
        <w:jc w:val="both"/>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Havneansvarlig.</w:t>
      </w: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right" w:leader="dot" w:pos="0"/>
          <w:tab w:val="left" w:pos="426"/>
          <w:tab w:val="left" w:pos="1701"/>
          <w:tab w:val="left" w:pos="3402"/>
          <w:tab w:val="right" w:leader="dot" w:pos="9072"/>
        </w:tabs>
        <w:jc w:val="both"/>
        <w:rPr>
          <w:rFonts w:asciiTheme="minorHAnsi" w:hAnsiTheme="minorHAnsi" w:cstheme="minorHAnsi"/>
          <w:sz w:val="22"/>
          <w:szCs w:val="22"/>
        </w:rPr>
      </w:pPr>
    </w:p>
    <w:p w:rsidR="00A072A9" w:rsidRDefault="00A072A9" w:rsidP="00A072A9">
      <w:pPr>
        <w:tabs>
          <w:tab w:val="right" w:leader="dot" w:pos="0"/>
          <w:tab w:val="left" w:pos="426"/>
          <w:tab w:val="left" w:pos="1701"/>
          <w:tab w:val="left" w:pos="3402"/>
          <w:tab w:val="right" w:leader="dot" w:pos="9072"/>
        </w:tabs>
        <w:jc w:val="both"/>
        <w:rPr>
          <w:rFonts w:asciiTheme="minorHAnsi" w:hAnsiTheme="minorHAnsi" w:cstheme="minorHAnsi"/>
          <w:sz w:val="22"/>
          <w:szCs w:val="22"/>
        </w:rPr>
      </w:pPr>
      <w:r>
        <w:rPr>
          <w:rFonts w:asciiTheme="minorHAnsi" w:hAnsiTheme="minorHAnsi" w:cstheme="minorHAnsi"/>
          <w:sz w:val="22"/>
          <w:szCs w:val="22"/>
        </w:rPr>
        <w:tab/>
        <w:t>Evt. ansvarlig for avfallshåndtering</w:t>
      </w:r>
      <w:r>
        <w:rPr>
          <w:rFonts w:asciiTheme="minorHAnsi" w:hAnsiTheme="minorHAnsi" w:cstheme="minorHAnsi"/>
          <w:sz w:val="22"/>
          <w:szCs w:val="22"/>
        </w:rPr>
        <w:tab/>
      </w:r>
    </w:p>
    <w:p w:rsidR="00A072A9" w:rsidRDefault="00A072A9" w:rsidP="00A072A9">
      <w:pPr>
        <w:tabs>
          <w:tab w:val="right" w:leader="dot" w:pos="0"/>
          <w:tab w:val="left" w:pos="426"/>
          <w:tab w:val="left" w:pos="1701"/>
          <w:tab w:val="left" w:pos="3402"/>
          <w:tab w:val="right" w:leader="dot" w:pos="9072"/>
        </w:tabs>
        <w:jc w:val="both"/>
        <w:rPr>
          <w:rFonts w:asciiTheme="minorHAnsi" w:hAnsiTheme="minorHAnsi" w:cstheme="minorHAnsi"/>
          <w:sz w:val="22"/>
          <w:szCs w:val="22"/>
        </w:rPr>
      </w:pPr>
    </w:p>
    <w:p w:rsidR="00A072A9" w:rsidRDefault="00A072A9" w:rsidP="00A072A9">
      <w:pPr>
        <w:tabs>
          <w:tab w:val="right" w:leader="dot" w:pos="0"/>
          <w:tab w:val="left" w:pos="426"/>
          <w:tab w:val="left" w:pos="1701"/>
          <w:tab w:val="left" w:pos="3402"/>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Fra hvilket krav eller lov/forskrift7intern prosedyre/instruks er det avvik?</w:t>
      </w: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right" w:leader="dot" w:pos="0"/>
          <w:tab w:val="left" w:pos="426"/>
          <w:tab w:val="left" w:pos="1701"/>
          <w:tab w:val="left" w:pos="3402"/>
          <w:tab w:val="right" w:leader="dot" w:pos="9072"/>
        </w:tabs>
        <w:jc w:val="both"/>
        <w:rPr>
          <w:rFonts w:asciiTheme="minorHAnsi" w:hAnsiTheme="minorHAnsi" w:cstheme="minorHAnsi"/>
          <w:sz w:val="22"/>
          <w:szCs w:val="22"/>
        </w:rPr>
      </w:pPr>
    </w:p>
    <w:p w:rsidR="00A072A9" w:rsidRDefault="00A072A9" w:rsidP="00A072A9">
      <w:pPr>
        <w:tabs>
          <w:tab w:val="right" w:leader="dot" w:pos="0"/>
          <w:tab w:val="left" w:pos="426"/>
          <w:tab w:val="left" w:pos="1701"/>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right" w:leader="dot" w:pos="0"/>
          <w:tab w:val="left" w:pos="426"/>
          <w:tab w:val="left" w:pos="1701"/>
          <w:tab w:val="left" w:pos="1985"/>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Beskriv avviket:</w:t>
      </w: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right" w:leader="dot" w:pos="0"/>
          <w:tab w:val="left" w:pos="426"/>
          <w:tab w:val="left" w:pos="1701"/>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0"/>
          <w:tab w:val="left" w:pos="426"/>
          <w:tab w:val="left" w:pos="1701"/>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left" w:pos="1701"/>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left" w:pos="1701"/>
          <w:tab w:val="left" w:pos="1985"/>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Forslag til tiltak:</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0"/>
          <w:tab w:val="left" w:pos="426"/>
          <w:tab w:val="left" w:pos="1701"/>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left" w:pos="0"/>
          <w:tab w:val="left" w:pos="426"/>
          <w:tab w:val="right" w:leader="dot" w:pos="9072"/>
        </w:tabs>
        <w:overflowPunct/>
        <w:autoSpaceDE/>
        <w:adjustRightInd/>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A072A9" w:rsidRDefault="00A072A9" w:rsidP="00A072A9">
      <w:pPr>
        <w:tabs>
          <w:tab w:val="left" w:pos="0"/>
          <w:tab w:val="left" w:pos="426"/>
          <w:tab w:val="left" w:pos="1701"/>
          <w:tab w:val="right" w:leader="dot" w:pos="9072"/>
        </w:tabs>
        <w:overflowPunct/>
        <w:autoSpaceDE/>
        <w:adjustRightInd/>
        <w:jc w:val="both"/>
        <w:rPr>
          <w:rFonts w:asciiTheme="minorHAnsi" w:hAnsiTheme="minorHAnsi" w:cstheme="minorHAnsi"/>
          <w:sz w:val="22"/>
          <w:szCs w:val="22"/>
        </w:rPr>
      </w:pPr>
    </w:p>
    <w:p w:rsidR="00A072A9" w:rsidRDefault="00A072A9" w:rsidP="00A072A9">
      <w:pPr>
        <w:tabs>
          <w:tab w:val="right" w:leader="dot" w:pos="0"/>
          <w:tab w:val="left" w:pos="426"/>
          <w:tab w:val="left" w:pos="1701"/>
          <w:tab w:val="left" w:pos="3402"/>
          <w:tab w:val="right" w:leader="dot" w:pos="9072"/>
        </w:tabs>
        <w:jc w:val="both"/>
        <w:rPr>
          <w:rFonts w:asciiTheme="minorHAnsi" w:hAnsiTheme="minorHAnsi" w:cstheme="minorHAnsi"/>
          <w:sz w:val="22"/>
          <w:szCs w:val="22"/>
        </w:rPr>
      </w:pPr>
    </w:p>
    <w:p w:rsidR="00A072A9" w:rsidRDefault="00A072A9" w:rsidP="00A072A9">
      <w:pPr>
        <w:tabs>
          <w:tab w:val="right" w:leader="dot" w:pos="0"/>
          <w:tab w:val="left" w:pos="426"/>
          <w:tab w:val="left" w:pos="1701"/>
          <w:tab w:val="left" w:pos="3402"/>
          <w:tab w:val="right" w:leader="dot" w:pos="9072"/>
        </w:tabs>
        <w:jc w:val="both"/>
        <w:rPr>
          <w:rFonts w:asciiTheme="minorHAnsi" w:hAnsiTheme="minorHAnsi" w:cstheme="minorHAnsi"/>
          <w:sz w:val="22"/>
          <w:szCs w:val="22"/>
        </w:rPr>
      </w:pPr>
    </w:p>
    <w:p w:rsidR="00A072A9" w:rsidRDefault="00A072A9" w:rsidP="00A072A9">
      <w:pPr>
        <w:tabs>
          <w:tab w:val="right" w:leader="dot" w:pos="0"/>
          <w:tab w:val="left" w:pos="426"/>
          <w:tab w:val="left" w:pos="1701"/>
          <w:tab w:val="left" w:pos="3402"/>
          <w:tab w:val="right" w:leader="dot" w:pos="9072"/>
        </w:tabs>
        <w:jc w:val="both"/>
        <w:rPr>
          <w:rFonts w:asciiTheme="minorHAnsi" w:hAnsiTheme="minorHAnsi" w:cstheme="minorHAnsi"/>
          <w:sz w:val="22"/>
          <w:szCs w:val="22"/>
        </w:rPr>
      </w:pPr>
    </w:p>
    <w:p w:rsidR="00A072A9" w:rsidRDefault="00A072A9" w:rsidP="00A072A9">
      <w:pPr>
        <w:tabs>
          <w:tab w:val="right" w:leader="dot" w:pos="0"/>
          <w:tab w:val="left" w:pos="426"/>
          <w:tab w:val="left" w:pos="1701"/>
          <w:tab w:val="left" w:pos="3402"/>
          <w:tab w:val="right" w:leader="dot" w:pos="5670"/>
          <w:tab w:val="right" w:leader="dot" w:pos="9072"/>
        </w:tabs>
        <w:rPr>
          <w:rFonts w:asciiTheme="minorHAnsi" w:hAnsiTheme="minorHAnsi" w:cstheme="minorHAnsi"/>
          <w:sz w:val="22"/>
          <w:szCs w:val="22"/>
        </w:rPr>
      </w:pPr>
    </w:p>
    <w:p w:rsidR="00A072A9" w:rsidRDefault="00A072A9" w:rsidP="00A072A9">
      <w:pPr>
        <w:tabs>
          <w:tab w:val="right" w:leader="dot" w:pos="0"/>
          <w:tab w:val="left" w:pos="426"/>
          <w:tab w:val="left" w:pos="1701"/>
          <w:tab w:val="right" w:leader="dot" w:pos="3969"/>
          <w:tab w:val="left" w:pos="4253"/>
          <w:tab w:val="right" w:leader="dot" w:pos="9072"/>
        </w:tabs>
        <w:rPr>
          <w:rFonts w:asciiTheme="minorHAnsi" w:hAnsiTheme="minorHAnsi" w:cstheme="minorHAnsi"/>
          <w:sz w:val="22"/>
          <w:szCs w:val="22"/>
        </w:rPr>
      </w:pPr>
      <w:r>
        <w:rPr>
          <w:rFonts w:asciiTheme="minorHAnsi" w:hAnsiTheme="minorHAnsi" w:cstheme="minorHAnsi"/>
          <w:sz w:val="22"/>
          <w:szCs w:val="22"/>
        </w:rPr>
        <w:t>Avviket oppdaget (dato):</w:t>
      </w:r>
      <w:r>
        <w:rPr>
          <w:rFonts w:asciiTheme="minorHAnsi" w:hAnsiTheme="minorHAnsi" w:cstheme="minorHAnsi"/>
          <w:sz w:val="22"/>
          <w:szCs w:val="22"/>
        </w:rPr>
        <w:tab/>
      </w:r>
      <w:r>
        <w:rPr>
          <w:rFonts w:asciiTheme="minorHAnsi" w:hAnsiTheme="minorHAnsi" w:cstheme="minorHAnsi"/>
          <w:sz w:val="22"/>
          <w:szCs w:val="22"/>
        </w:rPr>
        <w:tab/>
        <w:t>Skjema utfylt av:</w:t>
      </w:r>
      <w:r>
        <w:rPr>
          <w:rFonts w:asciiTheme="minorHAnsi" w:hAnsiTheme="minorHAnsi" w:cstheme="minorHAnsi"/>
          <w:sz w:val="22"/>
          <w:szCs w:val="22"/>
        </w:rPr>
        <w:tab/>
      </w:r>
    </w:p>
    <w:p w:rsidR="00A072A9" w:rsidRDefault="00A072A9" w:rsidP="00A072A9">
      <w:pPr>
        <w:tabs>
          <w:tab w:val="right" w:leader="dot" w:pos="0"/>
          <w:tab w:val="left" w:pos="426"/>
          <w:tab w:val="left" w:pos="1701"/>
          <w:tab w:val="left" w:pos="3402"/>
          <w:tab w:val="right" w:leader="dot" w:pos="5670"/>
          <w:tab w:val="right" w:leader="dot" w:pos="9072"/>
        </w:tabs>
        <w:rPr>
          <w:rFonts w:asciiTheme="minorHAnsi" w:hAnsiTheme="minorHAnsi" w:cstheme="minorHAnsi"/>
          <w:sz w:val="22"/>
          <w:szCs w:val="22"/>
        </w:rPr>
      </w:pPr>
    </w:p>
    <w:p w:rsidR="009C29D3" w:rsidRPr="008B74EC" w:rsidRDefault="00A072A9" w:rsidP="008B74EC">
      <w:pPr>
        <w:overflowPunct/>
        <w:autoSpaceDE/>
        <w:adjustRightInd/>
        <w:rPr>
          <w:sz w:val="24"/>
        </w:rPr>
      </w:pPr>
      <w:r>
        <w:br w:type="page"/>
      </w:r>
      <w:r w:rsidR="00A85C4D" w:rsidRPr="00EB118E">
        <w:rPr>
          <w:rFonts w:asciiTheme="minorHAnsi" w:hAnsiTheme="minorHAnsi" w:cs="Tahoma"/>
          <w:sz w:val="24"/>
          <w:szCs w:val="24"/>
        </w:rPr>
        <w:lastRenderedPageBreak/>
        <w:t xml:space="preserve"> </w:t>
      </w:r>
    </w:p>
    <w:p w:rsidR="009C29D3" w:rsidRPr="00EB118E" w:rsidRDefault="009C29D3">
      <w:pPr>
        <w:ind w:left="708"/>
        <w:rPr>
          <w:rFonts w:asciiTheme="minorHAnsi" w:hAnsiTheme="minorHAnsi" w:cs="Tahoma"/>
          <w:b/>
          <w:sz w:val="24"/>
          <w:szCs w:val="24"/>
        </w:rPr>
      </w:pPr>
    </w:p>
    <w:p w:rsidR="009C29D3" w:rsidRPr="004F1FE0" w:rsidRDefault="00A85C4D" w:rsidP="00B34C9B">
      <w:pPr>
        <w:pStyle w:val="Overskrift1"/>
        <w:rPr>
          <w:rFonts w:asciiTheme="minorHAnsi" w:hAnsiTheme="minorHAnsi"/>
          <w:sz w:val="24"/>
          <w:szCs w:val="24"/>
          <w:u w:val="single"/>
        </w:rPr>
      </w:pPr>
      <w:bookmarkStart w:id="14" w:name="_Toc107901241"/>
      <w:r w:rsidRPr="004F1FE0">
        <w:rPr>
          <w:rFonts w:asciiTheme="minorHAnsi" w:hAnsiTheme="minorHAnsi"/>
          <w:sz w:val="24"/>
          <w:szCs w:val="24"/>
          <w:u w:val="single"/>
        </w:rPr>
        <w:t xml:space="preserve">Håndteringsrutiner for avfall fra </w:t>
      </w:r>
      <w:bookmarkEnd w:id="14"/>
      <w:r w:rsidR="00A46B6E" w:rsidRPr="004F1FE0">
        <w:rPr>
          <w:rFonts w:asciiTheme="minorHAnsi" w:hAnsiTheme="minorHAnsi"/>
          <w:sz w:val="24"/>
          <w:szCs w:val="24"/>
          <w:u w:val="single"/>
        </w:rPr>
        <w:t>Solkrone</w:t>
      </w:r>
    </w:p>
    <w:p w:rsidR="009C29D3" w:rsidRPr="00EB118E" w:rsidRDefault="009C29D3">
      <w:pPr>
        <w:rPr>
          <w:rFonts w:asciiTheme="minorHAnsi" w:hAnsiTheme="minorHAnsi" w:cs="Tahoma"/>
          <w:sz w:val="24"/>
          <w:szCs w:val="24"/>
        </w:rPr>
      </w:pPr>
    </w:p>
    <w:p w:rsidR="009C29D3" w:rsidRPr="00EB118E" w:rsidRDefault="00A85C4D">
      <w:pPr>
        <w:rPr>
          <w:rFonts w:asciiTheme="minorHAnsi" w:hAnsiTheme="minorHAnsi" w:cs="Tahoma"/>
          <w:b/>
          <w:sz w:val="24"/>
          <w:szCs w:val="24"/>
        </w:rPr>
      </w:pPr>
      <w:r w:rsidRPr="00EB118E">
        <w:rPr>
          <w:rFonts w:asciiTheme="minorHAnsi" w:hAnsiTheme="minorHAnsi" w:cs="Tahoma"/>
          <w:b/>
          <w:sz w:val="24"/>
          <w:szCs w:val="24"/>
        </w:rPr>
        <w:t>Generelt</w:t>
      </w:r>
    </w:p>
    <w:p w:rsidR="009C29D3" w:rsidRPr="00EB118E" w:rsidRDefault="00A85C4D">
      <w:pPr>
        <w:numPr>
          <w:ilvl w:val="0"/>
          <w:numId w:val="12"/>
        </w:numPr>
        <w:rPr>
          <w:rFonts w:asciiTheme="minorHAnsi" w:hAnsiTheme="minorHAnsi" w:cs="Tahoma"/>
          <w:sz w:val="24"/>
          <w:szCs w:val="24"/>
        </w:rPr>
      </w:pPr>
      <w:r w:rsidRPr="00EB118E">
        <w:rPr>
          <w:rFonts w:asciiTheme="minorHAnsi" w:hAnsiTheme="minorHAnsi" w:cs="Tahoma"/>
          <w:sz w:val="24"/>
          <w:szCs w:val="24"/>
        </w:rPr>
        <w:t>Det opprettes 2 miljøstasjoner. Miljøstasjonene skal ha oppsamlingsutstyr for alle typer</w:t>
      </w:r>
      <w:r w:rsidR="00A46B6E" w:rsidRPr="00EB118E">
        <w:rPr>
          <w:rFonts w:asciiTheme="minorHAnsi" w:hAnsiTheme="minorHAnsi" w:cs="Tahoma"/>
          <w:sz w:val="24"/>
          <w:szCs w:val="24"/>
        </w:rPr>
        <w:t xml:space="preserve"> avfall som inngår i kategorien” No</w:t>
      </w:r>
      <w:r w:rsidRPr="00EB118E">
        <w:rPr>
          <w:rFonts w:asciiTheme="minorHAnsi" w:hAnsiTheme="minorHAnsi" w:cs="Tahoma"/>
          <w:sz w:val="24"/>
          <w:szCs w:val="24"/>
        </w:rPr>
        <w:t xml:space="preserve"> Spesial </w:t>
      </w:r>
      <w:proofErr w:type="spellStart"/>
      <w:r w:rsidRPr="00EB118E">
        <w:rPr>
          <w:rFonts w:asciiTheme="minorHAnsi" w:hAnsiTheme="minorHAnsi" w:cs="Tahoma"/>
          <w:sz w:val="24"/>
          <w:szCs w:val="24"/>
        </w:rPr>
        <w:t>fee</w:t>
      </w:r>
      <w:proofErr w:type="spellEnd"/>
      <w:r w:rsidRPr="00EB118E">
        <w:rPr>
          <w:rFonts w:asciiTheme="minorHAnsi" w:hAnsiTheme="minorHAnsi" w:cs="Tahoma"/>
          <w:sz w:val="24"/>
          <w:szCs w:val="24"/>
        </w:rPr>
        <w:t xml:space="preserve">”. </w:t>
      </w:r>
    </w:p>
    <w:p w:rsidR="009C29D3" w:rsidRPr="00EB118E" w:rsidRDefault="00AA716C">
      <w:pPr>
        <w:numPr>
          <w:ilvl w:val="0"/>
          <w:numId w:val="12"/>
        </w:numPr>
        <w:rPr>
          <w:rFonts w:asciiTheme="minorHAnsi" w:hAnsiTheme="minorHAnsi" w:cs="Tahoma"/>
          <w:sz w:val="24"/>
          <w:szCs w:val="24"/>
        </w:rPr>
      </w:pPr>
      <w:r>
        <w:rPr>
          <w:rFonts w:asciiTheme="minorHAnsi" w:hAnsiTheme="minorHAnsi" w:cs="Tahoma"/>
          <w:sz w:val="24"/>
          <w:szCs w:val="24"/>
        </w:rPr>
        <w:t>Miljøstasjonen</w:t>
      </w:r>
      <w:r w:rsidR="00A85C4D" w:rsidRPr="00EB118E">
        <w:rPr>
          <w:rFonts w:asciiTheme="minorHAnsi" w:hAnsiTheme="minorHAnsi" w:cs="Tahoma"/>
          <w:sz w:val="24"/>
          <w:szCs w:val="24"/>
        </w:rPr>
        <w:t xml:space="preserve"> består av lukket og låsbar lagercontainer med dører. </w:t>
      </w:r>
    </w:p>
    <w:p w:rsidR="009C29D3" w:rsidRPr="00EB118E" w:rsidRDefault="00A85C4D">
      <w:pPr>
        <w:numPr>
          <w:ilvl w:val="0"/>
          <w:numId w:val="12"/>
        </w:numPr>
        <w:rPr>
          <w:rFonts w:asciiTheme="minorHAnsi" w:hAnsiTheme="minorHAnsi" w:cs="Tahoma"/>
          <w:sz w:val="24"/>
          <w:szCs w:val="24"/>
        </w:rPr>
      </w:pPr>
      <w:r w:rsidRPr="00EB118E">
        <w:rPr>
          <w:rFonts w:asciiTheme="minorHAnsi" w:hAnsiTheme="minorHAnsi" w:cs="Tahoma"/>
          <w:sz w:val="24"/>
          <w:szCs w:val="24"/>
        </w:rPr>
        <w:t xml:space="preserve">I containeren plasseres det tette beholdere med lokk for oppsamling av restavfall og UN godkjente fat til farlig avfall. </w:t>
      </w:r>
    </w:p>
    <w:p w:rsidR="009C29D3" w:rsidRPr="00EB118E" w:rsidRDefault="00A85C4D">
      <w:pPr>
        <w:numPr>
          <w:ilvl w:val="0"/>
          <w:numId w:val="11"/>
        </w:numPr>
        <w:rPr>
          <w:rFonts w:asciiTheme="minorHAnsi" w:hAnsiTheme="minorHAnsi" w:cs="Tahoma"/>
          <w:sz w:val="24"/>
          <w:szCs w:val="24"/>
        </w:rPr>
      </w:pPr>
      <w:r w:rsidRPr="00EB118E">
        <w:rPr>
          <w:rFonts w:asciiTheme="minorHAnsi" w:hAnsiTheme="minorHAnsi" w:cs="Tahoma"/>
          <w:sz w:val="24"/>
          <w:szCs w:val="24"/>
        </w:rPr>
        <w:t>For annet avfall benyttes ulike oppsamlingsutstyr som for eksempel bur, plastkasser, fat og beholdere.</w:t>
      </w:r>
    </w:p>
    <w:p w:rsidR="009C29D3" w:rsidRPr="00EB118E" w:rsidRDefault="00A85C4D">
      <w:pPr>
        <w:numPr>
          <w:ilvl w:val="0"/>
          <w:numId w:val="11"/>
        </w:numPr>
        <w:rPr>
          <w:rFonts w:asciiTheme="minorHAnsi" w:hAnsiTheme="minorHAnsi" w:cs="Tahoma"/>
          <w:sz w:val="24"/>
          <w:szCs w:val="24"/>
        </w:rPr>
      </w:pPr>
      <w:r w:rsidRPr="00EB118E">
        <w:rPr>
          <w:rFonts w:asciiTheme="minorHAnsi" w:hAnsiTheme="minorHAnsi" w:cs="Tahoma"/>
          <w:sz w:val="24"/>
          <w:szCs w:val="24"/>
        </w:rPr>
        <w:t xml:space="preserve">Det settes av plass i containeren for stykkgods (pappballer, </w:t>
      </w:r>
      <w:proofErr w:type="spellStart"/>
      <w:r w:rsidRPr="00EB118E">
        <w:rPr>
          <w:rFonts w:asciiTheme="minorHAnsi" w:hAnsiTheme="minorHAnsi" w:cs="Tahoma"/>
          <w:sz w:val="24"/>
          <w:szCs w:val="24"/>
        </w:rPr>
        <w:t>trepaller</w:t>
      </w:r>
      <w:proofErr w:type="spellEnd"/>
      <w:r w:rsidRPr="00EB118E">
        <w:rPr>
          <w:rFonts w:asciiTheme="minorHAnsi" w:hAnsiTheme="minorHAnsi" w:cs="Tahoma"/>
          <w:sz w:val="24"/>
          <w:szCs w:val="24"/>
        </w:rPr>
        <w:t xml:space="preserve"> og lignende).  </w:t>
      </w:r>
    </w:p>
    <w:p w:rsidR="009C29D3" w:rsidRPr="00EB118E" w:rsidRDefault="00A85C4D">
      <w:pPr>
        <w:numPr>
          <w:ilvl w:val="0"/>
          <w:numId w:val="11"/>
        </w:numPr>
        <w:rPr>
          <w:rFonts w:asciiTheme="minorHAnsi" w:hAnsiTheme="minorHAnsi" w:cs="Tahoma"/>
          <w:sz w:val="24"/>
          <w:szCs w:val="24"/>
        </w:rPr>
      </w:pPr>
      <w:r w:rsidRPr="00EB118E">
        <w:rPr>
          <w:rFonts w:asciiTheme="minorHAnsi" w:hAnsiTheme="minorHAnsi" w:cs="Tahoma"/>
          <w:sz w:val="24"/>
          <w:szCs w:val="24"/>
        </w:rPr>
        <w:t xml:space="preserve">Alt utstyr i containeren merkes med symboler samt fraksjonsnavn på engelsk og norsk.  </w:t>
      </w:r>
    </w:p>
    <w:p w:rsidR="009C29D3" w:rsidRPr="00EB118E" w:rsidRDefault="00A85C4D">
      <w:pPr>
        <w:numPr>
          <w:ilvl w:val="0"/>
          <w:numId w:val="11"/>
        </w:numPr>
        <w:rPr>
          <w:rFonts w:asciiTheme="minorHAnsi" w:hAnsiTheme="minorHAnsi" w:cs="Tahoma"/>
          <w:sz w:val="24"/>
          <w:szCs w:val="24"/>
        </w:rPr>
      </w:pPr>
      <w:r w:rsidRPr="00EB118E">
        <w:rPr>
          <w:rFonts w:asciiTheme="minorHAnsi" w:hAnsiTheme="minorHAnsi" w:cs="Tahoma"/>
          <w:sz w:val="24"/>
          <w:szCs w:val="24"/>
        </w:rPr>
        <w:t>Alle miljøstasjonene skal ha absorberende midler tilgjengelig.</w:t>
      </w:r>
    </w:p>
    <w:p w:rsidR="009C29D3" w:rsidRPr="00EB118E" w:rsidRDefault="009C29D3">
      <w:pPr>
        <w:rPr>
          <w:rFonts w:asciiTheme="minorHAnsi" w:hAnsiTheme="minorHAnsi" w:cs="Tahoma"/>
          <w:sz w:val="24"/>
          <w:szCs w:val="24"/>
        </w:rPr>
      </w:pPr>
    </w:p>
    <w:p w:rsidR="009C29D3" w:rsidRPr="00EB118E" w:rsidRDefault="00A85C4D">
      <w:pPr>
        <w:rPr>
          <w:rFonts w:asciiTheme="minorHAnsi" w:hAnsiTheme="minorHAnsi" w:cs="Tahoma"/>
          <w:b/>
          <w:sz w:val="24"/>
          <w:szCs w:val="24"/>
        </w:rPr>
      </w:pPr>
      <w:r w:rsidRPr="00EB118E">
        <w:rPr>
          <w:rFonts w:asciiTheme="minorHAnsi" w:hAnsiTheme="minorHAnsi" w:cs="Tahoma"/>
          <w:b/>
          <w:sz w:val="24"/>
          <w:szCs w:val="24"/>
        </w:rPr>
        <w:t>Håndtering</w:t>
      </w:r>
    </w:p>
    <w:p w:rsidR="009C29D3" w:rsidRPr="00EB118E" w:rsidRDefault="00A85C4D">
      <w:pPr>
        <w:numPr>
          <w:ilvl w:val="0"/>
          <w:numId w:val="10"/>
        </w:numPr>
        <w:rPr>
          <w:rFonts w:asciiTheme="minorHAnsi" w:hAnsiTheme="minorHAnsi" w:cs="Tahoma"/>
          <w:sz w:val="24"/>
          <w:szCs w:val="24"/>
        </w:rPr>
      </w:pPr>
      <w:r w:rsidRPr="00EB118E">
        <w:rPr>
          <w:rFonts w:asciiTheme="minorHAnsi" w:hAnsiTheme="minorHAnsi" w:cs="Tahoma"/>
          <w:sz w:val="24"/>
          <w:szCs w:val="24"/>
        </w:rPr>
        <w:t xml:space="preserve">Avfall sorteres om bord på båtene, og fraktes til miljøstasjon. </w:t>
      </w:r>
    </w:p>
    <w:p w:rsidR="009C29D3" w:rsidRPr="00EB118E" w:rsidRDefault="009C29D3">
      <w:pPr>
        <w:rPr>
          <w:rFonts w:asciiTheme="minorHAnsi" w:hAnsiTheme="minorHAnsi" w:cs="Tahoma"/>
          <w:sz w:val="24"/>
          <w:szCs w:val="24"/>
        </w:rPr>
      </w:pPr>
    </w:p>
    <w:p w:rsidR="009C29D3" w:rsidRPr="00EB118E" w:rsidRDefault="009C29D3">
      <w:pPr>
        <w:rPr>
          <w:rFonts w:asciiTheme="minorHAnsi" w:hAnsiTheme="minorHAnsi" w:cs="Tahoma"/>
          <w:sz w:val="24"/>
          <w:szCs w:val="24"/>
        </w:rPr>
      </w:pPr>
    </w:p>
    <w:p w:rsidR="009C29D3" w:rsidRPr="00EB118E" w:rsidRDefault="00A85C4D">
      <w:pPr>
        <w:rPr>
          <w:rFonts w:asciiTheme="minorHAnsi" w:hAnsiTheme="minorHAnsi" w:cs="Tahoma"/>
          <w:b/>
          <w:sz w:val="24"/>
          <w:szCs w:val="24"/>
        </w:rPr>
      </w:pPr>
      <w:r w:rsidRPr="00EB118E">
        <w:rPr>
          <w:rFonts w:asciiTheme="minorHAnsi" w:hAnsiTheme="minorHAnsi" w:cs="Tahoma"/>
          <w:b/>
          <w:sz w:val="24"/>
          <w:szCs w:val="24"/>
        </w:rPr>
        <w:t>Tømmerutiner</w:t>
      </w:r>
    </w:p>
    <w:p w:rsidR="009C29D3" w:rsidRPr="00EB118E" w:rsidRDefault="00A85C4D">
      <w:pPr>
        <w:numPr>
          <w:ilvl w:val="0"/>
          <w:numId w:val="7"/>
        </w:numPr>
        <w:rPr>
          <w:rFonts w:asciiTheme="minorHAnsi" w:hAnsiTheme="minorHAnsi" w:cs="Tahoma"/>
          <w:sz w:val="24"/>
          <w:szCs w:val="24"/>
        </w:rPr>
      </w:pPr>
      <w:r w:rsidRPr="00EB118E">
        <w:rPr>
          <w:rFonts w:asciiTheme="minorHAnsi" w:hAnsiTheme="minorHAnsi" w:cs="Tahoma"/>
          <w:sz w:val="24"/>
          <w:szCs w:val="24"/>
        </w:rPr>
        <w:t>miljøstasjoner tømmes ved behov</w:t>
      </w:r>
    </w:p>
    <w:p w:rsidR="009C29D3" w:rsidRPr="00EB118E" w:rsidRDefault="00A85C4D">
      <w:pPr>
        <w:numPr>
          <w:ilvl w:val="0"/>
          <w:numId w:val="7"/>
        </w:numPr>
        <w:rPr>
          <w:rFonts w:asciiTheme="minorHAnsi" w:hAnsiTheme="minorHAnsi" w:cs="Tahoma"/>
          <w:sz w:val="24"/>
          <w:szCs w:val="24"/>
        </w:rPr>
      </w:pPr>
      <w:r w:rsidRPr="00EB118E">
        <w:rPr>
          <w:rFonts w:asciiTheme="minorHAnsi" w:hAnsiTheme="minorHAnsi" w:cs="Tahoma"/>
          <w:sz w:val="24"/>
          <w:szCs w:val="24"/>
        </w:rPr>
        <w:t>Det benyttes Lift</w:t>
      </w:r>
      <w:r w:rsidR="00C92906" w:rsidRPr="00EB118E">
        <w:rPr>
          <w:rFonts w:asciiTheme="minorHAnsi" w:hAnsiTheme="minorHAnsi" w:cs="Tahoma"/>
          <w:sz w:val="24"/>
          <w:szCs w:val="24"/>
        </w:rPr>
        <w:t xml:space="preserve"> </w:t>
      </w:r>
      <w:r w:rsidRPr="00EB118E">
        <w:rPr>
          <w:rFonts w:asciiTheme="minorHAnsi" w:hAnsiTheme="minorHAnsi" w:cs="Tahoma"/>
          <w:sz w:val="24"/>
          <w:szCs w:val="24"/>
        </w:rPr>
        <w:t>bil til restavfall, skap</w:t>
      </w:r>
      <w:r w:rsidR="00C92906" w:rsidRPr="00EB118E">
        <w:rPr>
          <w:rFonts w:asciiTheme="minorHAnsi" w:hAnsiTheme="minorHAnsi" w:cs="Tahoma"/>
          <w:sz w:val="24"/>
          <w:szCs w:val="24"/>
        </w:rPr>
        <w:t xml:space="preserve"> </w:t>
      </w:r>
      <w:r w:rsidRPr="00EB118E">
        <w:rPr>
          <w:rFonts w:asciiTheme="minorHAnsi" w:hAnsiTheme="minorHAnsi" w:cs="Tahoma"/>
          <w:sz w:val="24"/>
          <w:szCs w:val="24"/>
        </w:rPr>
        <w:t xml:space="preserve">bil til farlig avfall og annet stykkgods. </w:t>
      </w:r>
    </w:p>
    <w:p w:rsidR="009C29D3" w:rsidRPr="00EB118E" w:rsidRDefault="009C29D3">
      <w:pPr>
        <w:rPr>
          <w:rFonts w:asciiTheme="minorHAnsi" w:hAnsiTheme="minorHAnsi" w:cs="Tahoma"/>
          <w:sz w:val="24"/>
          <w:szCs w:val="24"/>
        </w:rPr>
      </w:pPr>
    </w:p>
    <w:p w:rsidR="009C29D3" w:rsidRPr="00EB118E" w:rsidRDefault="009C29D3">
      <w:pPr>
        <w:rPr>
          <w:rFonts w:asciiTheme="minorHAnsi" w:hAnsiTheme="minorHAnsi" w:cs="Tahoma"/>
          <w:sz w:val="24"/>
          <w:szCs w:val="24"/>
        </w:rPr>
      </w:pPr>
    </w:p>
    <w:p w:rsidR="009C29D3" w:rsidRPr="00EB118E" w:rsidRDefault="00A85C4D">
      <w:pPr>
        <w:numPr>
          <w:ilvl w:val="0"/>
          <w:numId w:val="7"/>
        </w:numPr>
        <w:rPr>
          <w:rFonts w:asciiTheme="minorHAnsi" w:hAnsiTheme="minorHAnsi" w:cs="Tahoma"/>
          <w:sz w:val="24"/>
          <w:szCs w:val="24"/>
        </w:rPr>
      </w:pPr>
      <w:r w:rsidRPr="00EB118E">
        <w:rPr>
          <w:rFonts w:asciiTheme="minorHAnsi" w:hAnsiTheme="minorHAnsi" w:cs="Tahoma"/>
          <w:sz w:val="24"/>
          <w:szCs w:val="24"/>
        </w:rPr>
        <w:t xml:space="preserve">Farlig avfall deklareres </w:t>
      </w:r>
      <w:r w:rsidR="00AA716C">
        <w:rPr>
          <w:rFonts w:asciiTheme="minorHAnsi" w:hAnsiTheme="minorHAnsi" w:cs="Tahoma"/>
          <w:sz w:val="24"/>
          <w:szCs w:val="24"/>
        </w:rPr>
        <w:t>av avfallsbesitter eller konsulent</w:t>
      </w:r>
    </w:p>
    <w:p w:rsidR="009C29D3" w:rsidRPr="00EB118E" w:rsidRDefault="009C29D3">
      <w:pPr>
        <w:rPr>
          <w:rFonts w:asciiTheme="minorHAnsi" w:hAnsiTheme="minorHAnsi" w:cs="Tahoma"/>
          <w:sz w:val="24"/>
          <w:szCs w:val="24"/>
        </w:rPr>
      </w:pPr>
    </w:p>
    <w:p w:rsidR="009C29D3" w:rsidRPr="00EB118E" w:rsidRDefault="009C29D3">
      <w:pPr>
        <w:rPr>
          <w:rFonts w:asciiTheme="minorHAnsi" w:hAnsiTheme="minorHAnsi" w:cs="Tahoma"/>
          <w:sz w:val="24"/>
          <w:szCs w:val="24"/>
        </w:rPr>
      </w:pPr>
    </w:p>
    <w:p w:rsidR="009C29D3" w:rsidRPr="00EB118E" w:rsidRDefault="00A85C4D">
      <w:pPr>
        <w:numPr>
          <w:ilvl w:val="0"/>
          <w:numId w:val="7"/>
        </w:numPr>
        <w:rPr>
          <w:rFonts w:asciiTheme="minorHAnsi" w:hAnsiTheme="minorHAnsi" w:cs="Tahoma"/>
          <w:sz w:val="24"/>
          <w:szCs w:val="24"/>
        </w:rPr>
      </w:pPr>
      <w:r w:rsidRPr="00EB118E">
        <w:rPr>
          <w:rFonts w:asciiTheme="minorHAnsi" w:hAnsiTheme="minorHAnsi" w:cs="Tahoma"/>
          <w:sz w:val="24"/>
          <w:szCs w:val="24"/>
        </w:rPr>
        <w:t xml:space="preserve">Andre spesielle anløp som militære fartøy og lignende, samt lasterester og annet som ikke inngår i ”no spesial </w:t>
      </w:r>
      <w:proofErr w:type="spellStart"/>
      <w:r w:rsidRPr="00EB118E">
        <w:rPr>
          <w:rFonts w:asciiTheme="minorHAnsi" w:hAnsiTheme="minorHAnsi" w:cs="Tahoma"/>
          <w:sz w:val="24"/>
          <w:szCs w:val="24"/>
        </w:rPr>
        <w:t>fee</w:t>
      </w:r>
      <w:proofErr w:type="spellEnd"/>
      <w:r w:rsidRPr="00EB118E">
        <w:rPr>
          <w:rFonts w:asciiTheme="minorHAnsi" w:hAnsiTheme="minorHAnsi" w:cs="Tahoma"/>
          <w:sz w:val="24"/>
          <w:szCs w:val="24"/>
        </w:rPr>
        <w:t xml:space="preserve">” tømmes på anrop. </w:t>
      </w:r>
    </w:p>
    <w:p w:rsidR="00C92906" w:rsidRPr="00EB118E" w:rsidRDefault="00C92906" w:rsidP="00C92906">
      <w:pPr>
        <w:ind w:left="720"/>
        <w:rPr>
          <w:rFonts w:asciiTheme="minorHAnsi" w:hAnsiTheme="minorHAnsi" w:cs="Tahoma"/>
          <w:sz w:val="24"/>
          <w:szCs w:val="24"/>
        </w:rPr>
      </w:pPr>
    </w:p>
    <w:p w:rsidR="009C29D3" w:rsidRPr="00EB118E" w:rsidRDefault="00A85C4D">
      <w:pPr>
        <w:numPr>
          <w:ilvl w:val="0"/>
          <w:numId w:val="7"/>
        </w:numPr>
        <w:rPr>
          <w:rFonts w:asciiTheme="minorHAnsi" w:hAnsiTheme="minorHAnsi" w:cs="Tahoma"/>
          <w:sz w:val="24"/>
          <w:szCs w:val="24"/>
        </w:rPr>
      </w:pPr>
      <w:r w:rsidRPr="00EB118E">
        <w:rPr>
          <w:rFonts w:asciiTheme="minorHAnsi" w:hAnsiTheme="minorHAnsi" w:cs="Tahoma"/>
          <w:sz w:val="24"/>
          <w:szCs w:val="24"/>
        </w:rPr>
        <w:t xml:space="preserve">Ved behov for å håndtere større mengder rene fraksjoner benyttes det </w:t>
      </w:r>
      <w:r w:rsidR="00C92906" w:rsidRPr="00EB118E">
        <w:rPr>
          <w:rFonts w:asciiTheme="minorHAnsi" w:hAnsiTheme="minorHAnsi" w:cs="Tahoma"/>
          <w:sz w:val="24"/>
          <w:szCs w:val="24"/>
        </w:rPr>
        <w:t xml:space="preserve">egnede </w:t>
      </w:r>
      <w:r w:rsidRPr="00EB118E">
        <w:rPr>
          <w:rFonts w:asciiTheme="minorHAnsi" w:hAnsiTheme="minorHAnsi" w:cs="Tahoma"/>
          <w:sz w:val="24"/>
          <w:szCs w:val="24"/>
        </w:rPr>
        <w:t xml:space="preserve">containere. </w:t>
      </w:r>
    </w:p>
    <w:p w:rsidR="009C29D3" w:rsidRPr="00EB118E" w:rsidRDefault="009C29D3">
      <w:pPr>
        <w:rPr>
          <w:rFonts w:asciiTheme="minorHAnsi" w:hAnsiTheme="minorHAnsi" w:cs="Tahoma"/>
          <w:sz w:val="24"/>
          <w:szCs w:val="24"/>
        </w:rPr>
      </w:pPr>
    </w:p>
    <w:p w:rsidR="009C29D3" w:rsidRPr="00EB118E" w:rsidRDefault="009C29D3">
      <w:pPr>
        <w:rPr>
          <w:rFonts w:asciiTheme="minorHAnsi" w:hAnsiTheme="minorHAnsi" w:cs="Tahoma"/>
          <w:sz w:val="24"/>
          <w:szCs w:val="24"/>
        </w:rPr>
      </w:pPr>
    </w:p>
    <w:p w:rsidR="009C29D3" w:rsidRPr="00EB118E" w:rsidRDefault="00A85C4D">
      <w:pPr>
        <w:rPr>
          <w:rFonts w:asciiTheme="minorHAnsi" w:hAnsiTheme="minorHAnsi" w:cs="Tahoma"/>
          <w:b/>
          <w:sz w:val="24"/>
          <w:szCs w:val="24"/>
        </w:rPr>
      </w:pPr>
      <w:r w:rsidRPr="00EB118E">
        <w:rPr>
          <w:rFonts w:asciiTheme="minorHAnsi" w:hAnsiTheme="minorHAnsi" w:cs="Tahoma"/>
          <w:b/>
          <w:sz w:val="24"/>
          <w:szCs w:val="24"/>
        </w:rPr>
        <w:t>Restavfall</w:t>
      </w:r>
    </w:p>
    <w:p w:rsidR="009C29D3" w:rsidRPr="00EB118E" w:rsidRDefault="00A85C4D">
      <w:pPr>
        <w:numPr>
          <w:ilvl w:val="0"/>
          <w:numId w:val="8"/>
        </w:numPr>
        <w:rPr>
          <w:rFonts w:asciiTheme="minorHAnsi" w:hAnsiTheme="minorHAnsi" w:cs="Tahoma"/>
          <w:sz w:val="24"/>
          <w:szCs w:val="24"/>
        </w:rPr>
      </w:pPr>
      <w:proofErr w:type="spellStart"/>
      <w:r w:rsidRPr="00EB118E">
        <w:rPr>
          <w:rFonts w:asciiTheme="minorHAnsi" w:hAnsiTheme="minorHAnsi" w:cs="Tahoma"/>
          <w:sz w:val="24"/>
          <w:szCs w:val="24"/>
        </w:rPr>
        <w:t>Liftbil</w:t>
      </w:r>
      <w:proofErr w:type="spellEnd"/>
      <w:r w:rsidRPr="00EB118E">
        <w:rPr>
          <w:rFonts w:asciiTheme="minorHAnsi" w:hAnsiTheme="minorHAnsi" w:cs="Tahoma"/>
          <w:sz w:val="24"/>
          <w:szCs w:val="24"/>
        </w:rPr>
        <w:t xml:space="preserve"> bytter containere ved behov.</w:t>
      </w:r>
    </w:p>
    <w:p w:rsidR="009C29D3" w:rsidRPr="00EB118E" w:rsidRDefault="00A85C4D">
      <w:pPr>
        <w:numPr>
          <w:ilvl w:val="0"/>
          <w:numId w:val="8"/>
        </w:numPr>
        <w:rPr>
          <w:rFonts w:asciiTheme="minorHAnsi" w:hAnsiTheme="minorHAnsi" w:cs="Tahoma"/>
          <w:sz w:val="24"/>
          <w:szCs w:val="24"/>
        </w:rPr>
      </w:pPr>
      <w:r w:rsidRPr="00EB118E">
        <w:rPr>
          <w:rFonts w:asciiTheme="minorHAnsi" w:hAnsiTheme="minorHAnsi" w:cs="Tahoma"/>
          <w:sz w:val="24"/>
          <w:szCs w:val="24"/>
        </w:rPr>
        <w:t xml:space="preserve">Ved søl benyttes absorberende midler for å fjerne flytende væske fra restavfall. </w:t>
      </w:r>
    </w:p>
    <w:p w:rsidR="009C29D3" w:rsidRDefault="00A85C4D">
      <w:pPr>
        <w:numPr>
          <w:ilvl w:val="0"/>
          <w:numId w:val="8"/>
        </w:numPr>
        <w:rPr>
          <w:vanish/>
          <w:sz w:val="22"/>
          <w:szCs w:val="22"/>
        </w:rPr>
      </w:pPr>
      <w:r w:rsidRPr="00EB118E">
        <w:rPr>
          <w:rFonts w:asciiTheme="minorHAnsi" w:hAnsiTheme="minorHAnsi" w:cs="Tahoma"/>
          <w:sz w:val="24"/>
          <w:szCs w:val="24"/>
        </w:rPr>
        <w:t>Brukte absorbenter legges i plastsekker som forbrennes sammen med resten av avfallet</w:t>
      </w:r>
      <w:r>
        <w:rPr>
          <w:rFonts w:ascii="Tahoma" w:hAnsi="Tahoma" w:cs="Tahoma"/>
          <w:sz w:val="22"/>
          <w:szCs w:val="22"/>
        </w:rPr>
        <w:t xml:space="preserve">. </w:t>
      </w:r>
    </w:p>
    <w:p w:rsidR="009C29D3" w:rsidRPr="00A019A9" w:rsidRDefault="009C29D3" w:rsidP="00A019A9">
      <w:pPr>
        <w:numPr>
          <w:ilvl w:val="0"/>
          <w:numId w:val="8"/>
        </w:numPr>
        <w:rPr>
          <w:vanish/>
          <w:sz w:val="22"/>
          <w:szCs w:val="22"/>
        </w:rPr>
      </w:pPr>
    </w:p>
    <w:p w:rsidR="009C29D3" w:rsidRDefault="009C29D3">
      <w:pPr>
        <w:rPr>
          <w:vanish/>
          <w:sz w:val="22"/>
          <w:szCs w:val="22"/>
        </w:rPr>
      </w:pPr>
    </w:p>
    <w:p w:rsidR="00A85C4D" w:rsidRPr="00A019A9" w:rsidRDefault="00A85C4D" w:rsidP="00A019A9">
      <w:pPr>
        <w:tabs>
          <w:tab w:val="left" w:pos="5799"/>
          <w:tab w:val="left" w:pos="7406"/>
        </w:tabs>
      </w:pPr>
    </w:p>
    <w:sectPr w:rsidR="00A85C4D" w:rsidRPr="00A019A9">
      <w:footerReference w:type="default" r:id="rId15"/>
      <w:pgSz w:w="11906" w:h="16838"/>
      <w:pgMar w:top="1843" w:right="1418" w:bottom="567"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096" w:rsidRDefault="00DE0096">
      <w:r>
        <w:separator/>
      </w:r>
    </w:p>
  </w:endnote>
  <w:endnote w:type="continuationSeparator" w:id="0">
    <w:p w:rsidR="00DE0096" w:rsidRDefault="00DE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96" w:rsidRDefault="00DE009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16</w:t>
    </w:r>
    <w:r>
      <w:rPr>
        <w:rStyle w:val="Sidetall"/>
      </w:rPr>
      <w:fldChar w:fldCharType="end"/>
    </w:r>
  </w:p>
  <w:p w:rsidR="00DE0096" w:rsidRDefault="00DE0096">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96" w:rsidRDefault="00DE0096">
    <w:pPr>
      <w:pStyle w:val="Bunnteks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96" w:rsidRPr="00A019A9" w:rsidRDefault="00DE0096" w:rsidP="00A019A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096" w:rsidRDefault="00DE0096">
      <w:r>
        <w:separator/>
      </w:r>
    </w:p>
  </w:footnote>
  <w:footnote w:type="continuationSeparator" w:id="0">
    <w:p w:rsidR="00DE0096" w:rsidRDefault="00DE0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96" w:rsidRDefault="00DE0096">
    <w:pPr>
      <w:rPr>
        <w:b/>
        <w:sz w:val="16"/>
      </w:rPr>
    </w:pPr>
    <w:r>
      <w:rPr>
        <w:snapToGrid w:val="0"/>
      </w:rP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350"/>
    <w:multiLevelType w:val="hybridMultilevel"/>
    <w:tmpl w:val="EA82016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4D690E"/>
    <w:multiLevelType w:val="multilevel"/>
    <w:tmpl w:val="2FD8E9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A7CF3"/>
    <w:multiLevelType w:val="hybridMultilevel"/>
    <w:tmpl w:val="C88AC97C"/>
    <w:lvl w:ilvl="0" w:tplc="57B2CDF0">
      <w:start w:val="1"/>
      <w:numFmt w:val="decimal"/>
      <w:lvlText w:val="%1."/>
      <w:lvlJc w:val="left"/>
      <w:pPr>
        <w:tabs>
          <w:tab w:val="num" w:pos="720"/>
        </w:tabs>
        <w:ind w:left="720" w:hanging="360"/>
      </w:pPr>
      <w:rPr>
        <w:rFonts w:hint="default"/>
      </w:rPr>
    </w:lvl>
    <w:lvl w:ilvl="1" w:tplc="F6F01BDE" w:tentative="1">
      <w:start w:val="1"/>
      <w:numFmt w:val="lowerLetter"/>
      <w:lvlText w:val="%2."/>
      <w:lvlJc w:val="left"/>
      <w:pPr>
        <w:tabs>
          <w:tab w:val="num" w:pos="1440"/>
        </w:tabs>
        <w:ind w:left="1440" w:hanging="360"/>
      </w:pPr>
    </w:lvl>
    <w:lvl w:ilvl="2" w:tplc="860862C8" w:tentative="1">
      <w:start w:val="1"/>
      <w:numFmt w:val="lowerRoman"/>
      <w:lvlText w:val="%3."/>
      <w:lvlJc w:val="right"/>
      <w:pPr>
        <w:tabs>
          <w:tab w:val="num" w:pos="2160"/>
        </w:tabs>
        <w:ind w:left="2160" w:hanging="180"/>
      </w:pPr>
    </w:lvl>
    <w:lvl w:ilvl="3" w:tplc="F8F6896E" w:tentative="1">
      <w:start w:val="1"/>
      <w:numFmt w:val="decimal"/>
      <w:lvlText w:val="%4."/>
      <w:lvlJc w:val="left"/>
      <w:pPr>
        <w:tabs>
          <w:tab w:val="num" w:pos="2880"/>
        </w:tabs>
        <w:ind w:left="2880" w:hanging="360"/>
      </w:pPr>
    </w:lvl>
    <w:lvl w:ilvl="4" w:tplc="DF3CB18A" w:tentative="1">
      <w:start w:val="1"/>
      <w:numFmt w:val="lowerLetter"/>
      <w:lvlText w:val="%5."/>
      <w:lvlJc w:val="left"/>
      <w:pPr>
        <w:tabs>
          <w:tab w:val="num" w:pos="3600"/>
        </w:tabs>
        <w:ind w:left="3600" w:hanging="360"/>
      </w:pPr>
    </w:lvl>
    <w:lvl w:ilvl="5" w:tplc="9F1ECBC6" w:tentative="1">
      <w:start w:val="1"/>
      <w:numFmt w:val="lowerRoman"/>
      <w:lvlText w:val="%6."/>
      <w:lvlJc w:val="right"/>
      <w:pPr>
        <w:tabs>
          <w:tab w:val="num" w:pos="4320"/>
        </w:tabs>
        <w:ind w:left="4320" w:hanging="180"/>
      </w:pPr>
    </w:lvl>
    <w:lvl w:ilvl="6" w:tplc="F5BCAEEE" w:tentative="1">
      <w:start w:val="1"/>
      <w:numFmt w:val="decimal"/>
      <w:lvlText w:val="%7."/>
      <w:lvlJc w:val="left"/>
      <w:pPr>
        <w:tabs>
          <w:tab w:val="num" w:pos="5040"/>
        </w:tabs>
        <w:ind w:left="5040" w:hanging="360"/>
      </w:pPr>
    </w:lvl>
    <w:lvl w:ilvl="7" w:tplc="5D54E044" w:tentative="1">
      <w:start w:val="1"/>
      <w:numFmt w:val="lowerLetter"/>
      <w:lvlText w:val="%8."/>
      <w:lvlJc w:val="left"/>
      <w:pPr>
        <w:tabs>
          <w:tab w:val="num" w:pos="5760"/>
        </w:tabs>
        <w:ind w:left="5760" w:hanging="360"/>
      </w:pPr>
    </w:lvl>
    <w:lvl w:ilvl="8" w:tplc="561AB028" w:tentative="1">
      <w:start w:val="1"/>
      <w:numFmt w:val="lowerRoman"/>
      <w:lvlText w:val="%9."/>
      <w:lvlJc w:val="right"/>
      <w:pPr>
        <w:tabs>
          <w:tab w:val="num" w:pos="6480"/>
        </w:tabs>
        <w:ind w:left="6480" w:hanging="180"/>
      </w:pPr>
    </w:lvl>
  </w:abstractNum>
  <w:abstractNum w:abstractNumId="3" w15:restartNumberingAfterBreak="0">
    <w:nsid w:val="26152CA7"/>
    <w:multiLevelType w:val="hybridMultilevel"/>
    <w:tmpl w:val="23F4BAF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F1696"/>
    <w:multiLevelType w:val="hybridMultilevel"/>
    <w:tmpl w:val="AF1C445E"/>
    <w:lvl w:ilvl="0" w:tplc="FFFFFFFF">
      <w:start w:val="1"/>
      <w:numFmt w:val="decimal"/>
      <w:lvlText w:val="%1."/>
      <w:lvlJc w:val="left"/>
      <w:pPr>
        <w:tabs>
          <w:tab w:val="num" w:pos="720"/>
        </w:tabs>
        <w:ind w:left="720" w:hanging="360"/>
      </w:pPr>
      <w:rPr>
        <w:rFonts w:hint="default"/>
      </w:rPr>
    </w:lvl>
    <w:lvl w:ilvl="1" w:tplc="0414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0C8270A"/>
    <w:multiLevelType w:val="hybridMultilevel"/>
    <w:tmpl w:val="2BDE403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13E59"/>
    <w:multiLevelType w:val="hybridMultilevel"/>
    <w:tmpl w:val="9C10801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507D2C"/>
    <w:multiLevelType w:val="hybridMultilevel"/>
    <w:tmpl w:val="FA367CA0"/>
    <w:lvl w:ilvl="0" w:tplc="8A601D06">
      <w:start w:val="4370"/>
      <w:numFmt w:val="bullet"/>
      <w:lvlText w:val="-"/>
      <w:lvlJc w:val="left"/>
      <w:pPr>
        <w:ind w:left="1068" w:hanging="360"/>
      </w:pPr>
      <w:rPr>
        <w:rFonts w:ascii="Tahoma" w:eastAsia="Times New Roman" w:hAnsi="Tahoma" w:cs="Tahoma"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3ED239F8"/>
    <w:multiLevelType w:val="hybridMultilevel"/>
    <w:tmpl w:val="99A249D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A62DA5"/>
    <w:multiLevelType w:val="hybridMultilevel"/>
    <w:tmpl w:val="77AA367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956D19"/>
    <w:multiLevelType w:val="multilevel"/>
    <w:tmpl w:val="FE1E70D2"/>
    <w:lvl w:ilvl="0">
      <w:start w:val="5"/>
      <w:numFmt w:val="decimal"/>
      <w:pStyle w:val="Overskrift6"/>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1" w15:restartNumberingAfterBreak="0">
    <w:nsid w:val="4FEC6970"/>
    <w:multiLevelType w:val="hybridMultilevel"/>
    <w:tmpl w:val="743EFB74"/>
    <w:lvl w:ilvl="0" w:tplc="04140001">
      <w:start w:val="1"/>
      <w:numFmt w:val="bullet"/>
      <w:lvlText w:val=""/>
      <w:lvlJc w:val="left"/>
      <w:pPr>
        <w:tabs>
          <w:tab w:val="num" w:pos="1424"/>
        </w:tabs>
        <w:ind w:left="1424" w:hanging="360"/>
      </w:pPr>
      <w:rPr>
        <w:rFonts w:ascii="Symbol" w:hAnsi="Symbol" w:hint="default"/>
      </w:rPr>
    </w:lvl>
    <w:lvl w:ilvl="1" w:tplc="04140003" w:tentative="1">
      <w:start w:val="1"/>
      <w:numFmt w:val="bullet"/>
      <w:lvlText w:val="o"/>
      <w:lvlJc w:val="left"/>
      <w:pPr>
        <w:tabs>
          <w:tab w:val="num" w:pos="2144"/>
        </w:tabs>
        <w:ind w:left="2144" w:hanging="360"/>
      </w:pPr>
      <w:rPr>
        <w:rFonts w:ascii="Courier New" w:hAnsi="Courier New" w:hint="default"/>
      </w:rPr>
    </w:lvl>
    <w:lvl w:ilvl="2" w:tplc="04140005" w:tentative="1">
      <w:start w:val="1"/>
      <w:numFmt w:val="bullet"/>
      <w:lvlText w:val=""/>
      <w:lvlJc w:val="left"/>
      <w:pPr>
        <w:tabs>
          <w:tab w:val="num" w:pos="2864"/>
        </w:tabs>
        <w:ind w:left="2864" w:hanging="360"/>
      </w:pPr>
      <w:rPr>
        <w:rFonts w:ascii="Wingdings" w:hAnsi="Wingdings" w:hint="default"/>
      </w:rPr>
    </w:lvl>
    <w:lvl w:ilvl="3" w:tplc="04140001" w:tentative="1">
      <w:start w:val="1"/>
      <w:numFmt w:val="bullet"/>
      <w:lvlText w:val=""/>
      <w:lvlJc w:val="left"/>
      <w:pPr>
        <w:tabs>
          <w:tab w:val="num" w:pos="3584"/>
        </w:tabs>
        <w:ind w:left="3584" w:hanging="360"/>
      </w:pPr>
      <w:rPr>
        <w:rFonts w:ascii="Symbol" w:hAnsi="Symbol" w:hint="default"/>
      </w:rPr>
    </w:lvl>
    <w:lvl w:ilvl="4" w:tplc="04140003" w:tentative="1">
      <w:start w:val="1"/>
      <w:numFmt w:val="bullet"/>
      <w:lvlText w:val="o"/>
      <w:lvlJc w:val="left"/>
      <w:pPr>
        <w:tabs>
          <w:tab w:val="num" w:pos="4304"/>
        </w:tabs>
        <w:ind w:left="4304" w:hanging="360"/>
      </w:pPr>
      <w:rPr>
        <w:rFonts w:ascii="Courier New" w:hAnsi="Courier New" w:hint="default"/>
      </w:rPr>
    </w:lvl>
    <w:lvl w:ilvl="5" w:tplc="04140005" w:tentative="1">
      <w:start w:val="1"/>
      <w:numFmt w:val="bullet"/>
      <w:lvlText w:val=""/>
      <w:lvlJc w:val="left"/>
      <w:pPr>
        <w:tabs>
          <w:tab w:val="num" w:pos="5024"/>
        </w:tabs>
        <w:ind w:left="5024" w:hanging="360"/>
      </w:pPr>
      <w:rPr>
        <w:rFonts w:ascii="Wingdings" w:hAnsi="Wingdings" w:hint="default"/>
      </w:rPr>
    </w:lvl>
    <w:lvl w:ilvl="6" w:tplc="04140001" w:tentative="1">
      <w:start w:val="1"/>
      <w:numFmt w:val="bullet"/>
      <w:lvlText w:val=""/>
      <w:lvlJc w:val="left"/>
      <w:pPr>
        <w:tabs>
          <w:tab w:val="num" w:pos="5744"/>
        </w:tabs>
        <w:ind w:left="5744" w:hanging="360"/>
      </w:pPr>
      <w:rPr>
        <w:rFonts w:ascii="Symbol" w:hAnsi="Symbol" w:hint="default"/>
      </w:rPr>
    </w:lvl>
    <w:lvl w:ilvl="7" w:tplc="04140003" w:tentative="1">
      <w:start w:val="1"/>
      <w:numFmt w:val="bullet"/>
      <w:lvlText w:val="o"/>
      <w:lvlJc w:val="left"/>
      <w:pPr>
        <w:tabs>
          <w:tab w:val="num" w:pos="6464"/>
        </w:tabs>
        <w:ind w:left="6464" w:hanging="360"/>
      </w:pPr>
      <w:rPr>
        <w:rFonts w:ascii="Courier New" w:hAnsi="Courier New" w:hint="default"/>
      </w:rPr>
    </w:lvl>
    <w:lvl w:ilvl="8" w:tplc="04140005" w:tentative="1">
      <w:start w:val="1"/>
      <w:numFmt w:val="bullet"/>
      <w:lvlText w:val=""/>
      <w:lvlJc w:val="left"/>
      <w:pPr>
        <w:tabs>
          <w:tab w:val="num" w:pos="7184"/>
        </w:tabs>
        <w:ind w:left="7184" w:hanging="360"/>
      </w:pPr>
      <w:rPr>
        <w:rFonts w:ascii="Wingdings" w:hAnsi="Wingdings" w:hint="default"/>
      </w:rPr>
    </w:lvl>
  </w:abstractNum>
  <w:abstractNum w:abstractNumId="12" w15:restartNumberingAfterBreak="0">
    <w:nsid w:val="63A753CB"/>
    <w:multiLevelType w:val="hybridMultilevel"/>
    <w:tmpl w:val="F4A2759C"/>
    <w:lvl w:ilvl="0" w:tplc="52562BD4">
      <w:start w:val="1"/>
      <w:numFmt w:val="bullet"/>
      <w:lvlText w:val=""/>
      <w:lvlJc w:val="left"/>
      <w:pPr>
        <w:tabs>
          <w:tab w:val="num" w:pos="1428"/>
        </w:tabs>
        <w:ind w:left="1428" w:hanging="360"/>
      </w:pPr>
      <w:rPr>
        <w:rFonts w:ascii="Symbol" w:hAnsi="Symbol" w:hint="default"/>
      </w:rPr>
    </w:lvl>
    <w:lvl w:ilvl="1" w:tplc="E08613D6">
      <w:start w:val="6"/>
      <w:numFmt w:val="bullet"/>
      <w:lvlText w:val="-"/>
      <w:lvlJc w:val="left"/>
      <w:pPr>
        <w:tabs>
          <w:tab w:val="num" w:pos="2148"/>
        </w:tabs>
        <w:ind w:left="2148" w:hanging="360"/>
      </w:pPr>
      <w:rPr>
        <w:rFonts w:ascii="Times New Roman" w:eastAsia="Times New Roman" w:hAnsi="Times New Roman" w:cs="Times New Roman" w:hint="default"/>
      </w:rPr>
    </w:lvl>
    <w:lvl w:ilvl="2" w:tplc="6E808862" w:tentative="1">
      <w:start w:val="1"/>
      <w:numFmt w:val="bullet"/>
      <w:lvlText w:val=""/>
      <w:lvlJc w:val="left"/>
      <w:pPr>
        <w:tabs>
          <w:tab w:val="num" w:pos="2868"/>
        </w:tabs>
        <w:ind w:left="2868" w:hanging="360"/>
      </w:pPr>
      <w:rPr>
        <w:rFonts w:ascii="Wingdings" w:hAnsi="Wingdings" w:hint="default"/>
      </w:rPr>
    </w:lvl>
    <w:lvl w:ilvl="3" w:tplc="A7B2D156" w:tentative="1">
      <w:start w:val="1"/>
      <w:numFmt w:val="bullet"/>
      <w:lvlText w:val=""/>
      <w:lvlJc w:val="left"/>
      <w:pPr>
        <w:tabs>
          <w:tab w:val="num" w:pos="3588"/>
        </w:tabs>
        <w:ind w:left="3588" w:hanging="360"/>
      </w:pPr>
      <w:rPr>
        <w:rFonts w:ascii="Symbol" w:hAnsi="Symbol" w:hint="default"/>
      </w:rPr>
    </w:lvl>
    <w:lvl w:ilvl="4" w:tplc="5AF02846" w:tentative="1">
      <w:start w:val="1"/>
      <w:numFmt w:val="bullet"/>
      <w:lvlText w:val="o"/>
      <w:lvlJc w:val="left"/>
      <w:pPr>
        <w:tabs>
          <w:tab w:val="num" w:pos="4308"/>
        </w:tabs>
        <w:ind w:left="4308" w:hanging="360"/>
      </w:pPr>
      <w:rPr>
        <w:rFonts w:ascii="Courier New" w:hAnsi="Courier New" w:cs="Courier New" w:hint="default"/>
      </w:rPr>
    </w:lvl>
    <w:lvl w:ilvl="5" w:tplc="59BCF58A" w:tentative="1">
      <w:start w:val="1"/>
      <w:numFmt w:val="bullet"/>
      <w:lvlText w:val=""/>
      <w:lvlJc w:val="left"/>
      <w:pPr>
        <w:tabs>
          <w:tab w:val="num" w:pos="5028"/>
        </w:tabs>
        <w:ind w:left="5028" w:hanging="360"/>
      </w:pPr>
      <w:rPr>
        <w:rFonts w:ascii="Wingdings" w:hAnsi="Wingdings" w:hint="default"/>
      </w:rPr>
    </w:lvl>
    <w:lvl w:ilvl="6" w:tplc="6CCAFA5A" w:tentative="1">
      <w:start w:val="1"/>
      <w:numFmt w:val="bullet"/>
      <w:lvlText w:val=""/>
      <w:lvlJc w:val="left"/>
      <w:pPr>
        <w:tabs>
          <w:tab w:val="num" w:pos="5748"/>
        </w:tabs>
        <w:ind w:left="5748" w:hanging="360"/>
      </w:pPr>
      <w:rPr>
        <w:rFonts w:ascii="Symbol" w:hAnsi="Symbol" w:hint="default"/>
      </w:rPr>
    </w:lvl>
    <w:lvl w:ilvl="7" w:tplc="ED72AE86" w:tentative="1">
      <w:start w:val="1"/>
      <w:numFmt w:val="bullet"/>
      <w:lvlText w:val="o"/>
      <w:lvlJc w:val="left"/>
      <w:pPr>
        <w:tabs>
          <w:tab w:val="num" w:pos="6468"/>
        </w:tabs>
        <w:ind w:left="6468" w:hanging="360"/>
      </w:pPr>
      <w:rPr>
        <w:rFonts w:ascii="Courier New" w:hAnsi="Courier New" w:cs="Courier New" w:hint="default"/>
      </w:rPr>
    </w:lvl>
    <w:lvl w:ilvl="8" w:tplc="E996E77C"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68C04E59"/>
    <w:multiLevelType w:val="hybridMultilevel"/>
    <w:tmpl w:val="BFF0029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4" w15:restartNumberingAfterBreak="0">
    <w:nsid w:val="6ACD7942"/>
    <w:multiLevelType w:val="hybridMultilevel"/>
    <w:tmpl w:val="C88AC97C"/>
    <w:lvl w:ilvl="0" w:tplc="57B2CDF0">
      <w:start w:val="1"/>
      <w:numFmt w:val="decimal"/>
      <w:lvlText w:val="%1."/>
      <w:lvlJc w:val="left"/>
      <w:pPr>
        <w:tabs>
          <w:tab w:val="num" w:pos="720"/>
        </w:tabs>
        <w:ind w:left="720" w:hanging="360"/>
      </w:pPr>
      <w:rPr>
        <w:rFonts w:hint="default"/>
      </w:rPr>
    </w:lvl>
    <w:lvl w:ilvl="1" w:tplc="F6F01BDE" w:tentative="1">
      <w:start w:val="1"/>
      <w:numFmt w:val="lowerLetter"/>
      <w:lvlText w:val="%2."/>
      <w:lvlJc w:val="left"/>
      <w:pPr>
        <w:tabs>
          <w:tab w:val="num" w:pos="1440"/>
        </w:tabs>
        <w:ind w:left="1440" w:hanging="360"/>
      </w:pPr>
    </w:lvl>
    <w:lvl w:ilvl="2" w:tplc="860862C8" w:tentative="1">
      <w:start w:val="1"/>
      <w:numFmt w:val="lowerRoman"/>
      <w:lvlText w:val="%3."/>
      <w:lvlJc w:val="right"/>
      <w:pPr>
        <w:tabs>
          <w:tab w:val="num" w:pos="2160"/>
        </w:tabs>
        <w:ind w:left="2160" w:hanging="180"/>
      </w:pPr>
    </w:lvl>
    <w:lvl w:ilvl="3" w:tplc="F8F6896E" w:tentative="1">
      <w:start w:val="1"/>
      <w:numFmt w:val="decimal"/>
      <w:lvlText w:val="%4."/>
      <w:lvlJc w:val="left"/>
      <w:pPr>
        <w:tabs>
          <w:tab w:val="num" w:pos="2880"/>
        </w:tabs>
        <w:ind w:left="2880" w:hanging="360"/>
      </w:pPr>
    </w:lvl>
    <w:lvl w:ilvl="4" w:tplc="DF3CB18A" w:tentative="1">
      <w:start w:val="1"/>
      <w:numFmt w:val="lowerLetter"/>
      <w:lvlText w:val="%5."/>
      <w:lvlJc w:val="left"/>
      <w:pPr>
        <w:tabs>
          <w:tab w:val="num" w:pos="3600"/>
        </w:tabs>
        <w:ind w:left="3600" w:hanging="360"/>
      </w:pPr>
    </w:lvl>
    <w:lvl w:ilvl="5" w:tplc="9F1ECBC6" w:tentative="1">
      <w:start w:val="1"/>
      <w:numFmt w:val="lowerRoman"/>
      <w:lvlText w:val="%6."/>
      <w:lvlJc w:val="right"/>
      <w:pPr>
        <w:tabs>
          <w:tab w:val="num" w:pos="4320"/>
        </w:tabs>
        <w:ind w:left="4320" w:hanging="180"/>
      </w:pPr>
    </w:lvl>
    <w:lvl w:ilvl="6" w:tplc="F5BCAEEE" w:tentative="1">
      <w:start w:val="1"/>
      <w:numFmt w:val="decimal"/>
      <w:lvlText w:val="%7."/>
      <w:lvlJc w:val="left"/>
      <w:pPr>
        <w:tabs>
          <w:tab w:val="num" w:pos="5040"/>
        </w:tabs>
        <w:ind w:left="5040" w:hanging="360"/>
      </w:pPr>
    </w:lvl>
    <w:lvl w:ilvl="7" w:tplc="5D54E044" w:tentative="1">
      <w:start w:val="1"/>
      <w:numFmt w:val="lowerLetter"/>
      <w:lvlText w:val="%8."/>
      <w:lvlJc w:val="left"/>
      <w:pPr>
        <w:tabs>
          <w:tab w:val="num" w:pos="5760"/>
        </w:tabs>
        <w:ind w:left="5760" w:hanging="360"/>
      </w:pPr>
    </w:lvl>
    <w:lvl w:ilvl="8" w:tplc="561AB028" w:tentative="1">
      <w:start w:val="1"/>
      <w:numFmt w:val="lowerRoman"/>
      <w:lvlText w:val="%9."/>
      <w:lvlJc w:val="right"/>
      <w:pPr>
        <w:tabs>
          <w:tab w:val="num" w:pos="6480"/>
        </w:tabs>
        <w:ind w:left="6480" w:hanging="180"/>
      </w:pPr>
    </w:lvl>
  </w:abstractNum>
  <w:abstractNum w:abstractNumId="15" w15:restartNumberingAfterBreak="0">
    <w:nsid w:val="6C7F131E"/>
    <w:multiLevelType w:val="hybridMultilevel"/>
    <w:tmpl w:val="6AEECAA0"/>
    <w:lvl w:ilvl="0" w:tplc="414A04F0">
      <w:numFmt w:val="bullet"/>
      <w:lvlText w:val="•"/>
      <w:lvlJc w:val="left"/>
      <w:pPr>
        <w:ind w:left="1065" w:hanging="705"/>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15:restartNumberingAfterBreak="0">
    <w:nsid w:val="7DFB6BB6"/>
    <w:multiLevelType w:val="hybridMultilevel"/>
    <w:tmpl w:val="2FD8E93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012E39"/>
    <w:multiLevelType w:val="singleLevel"/>
    <w:tmpl w:val="0414000F"/>
    <w:lvl w:ilvl="0">
      <w:start w:val="1"/>
      <w:numFmt w:val="decimal"/>
      <w:lvlText w:val="%1."/>
      <w:lvlJc w:val="left"/>
      <w:pPr>
        <w:tabs>
          <w:tab w:val="num" w:pos="360"/>
        </w:tabs>
        <w:ind w:left="360" w:hanging="360"/>
      </w:pPr>
    </w:lvl>
  </w:abstractNum>
  <w:num w:numId="1">
    <w:abstractNumId w:val="12"/>
  </w:num>
  <w:num w:numId="2">
    <w:abstractNumId w:val="10"/>
  </w:num>
  <w:num w:numId="3">
    <w:abstractNumId w:val="4"/>
  </w:num>
  <w:num w:numId="4">
    <w:abstractNumId w:val="14"/>
  </w:num>
  <w:num w:numId="5">
    <w:abstractNumId w:val="11"/>
  </w:num>
  <w:num w:numId="6">
    <w:abstractNumId w:val="17"/>
  </w:num>
  <w:num w:numId="7">
    <w:abstractNumId w:val="5"/>
  </w:num>
  <w:num w:numId="8">
    <w:abstractNumId w:val="16"/>
  </w:num>
  <w:num w:numId="9">
    <w:abstractNumId w:val="9"/>
  </w:num>
  <w:num w:numId="10">
    <w:abstractNumId w:val="6"/>
  </w:num>
  <w:num w:numId="11">
    <w:abstractNumId w:val="3"/>
  </w:num>
  <w:num w:numId="12">
    <w:abstractNumId w:val="8"/>
  </w:num>
  <w:num w:numId="13">
    <w:abstractNumId w:val="0"/>
  </w:num>
  <w:num w:numId="14">
    <w:abstractNumId w:val="1"/>
  </w:num>
  <w:num w:numId="15">
    <w:abstractNumId w:val="7"/>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06"/>
    <w:rsid w:val="00054EB0"/>
    <w:rsid w:val="000C077D"/>
    <w:rsid w:val="001244EF"/>
    <w:rsid w:val="00157589"/>
    <w:rsid w:val="00180F9F"/>
    <w:rsid w:val="001F32E0"/>
    <w:rsid w:val="00223515"/>
    <w:rsid w:val="00272392"/>
    <w:rsid w:val="002D10A1"/>
    <w:rsid w:val="002D6DC1"/>
    <w:rsid w:val="0036444D"/>
    <w:rsid w:val="003E03EC"/>
    <w:rsid w:val="00402A04"/>
    <w:rsid w:val="00403E66"/>
    <w:rsid w:val="004546FE"/>
    <w:rsid w:val="0048263F"/>
    <w:rsid w:val="004E1C0D"/>
    <w:rsid w:val="004E57D7"/>
    <w:rsid w:val="004F1FE0"/>
    <w:rsid w:val="00593034"/>
    <w:rsid w:val="0062553F"/>
    <w:rsid w:val="00654194"/>
    <w:rsid w:val="0067311F"/>
    <w:rsid w:val="00695A66"/>
    <w:rsid w:val="006D4001"/>
    <w:rsid w:val="00780CC9"/>
    <w:rsid w:val="007F0601"/>
    <w:rsid w:val="008A5C3E"/>
    <w:rsid w:val="008B03E4"/>
    <w:rsid w:val="008B74EC"/>
    <w:rsid w:val="008C5152"/>
    <w:rsid w:val="008C62B8"/>
    <w:rsid w:val="0094391B"/>
    <w:rsid w:val="009B4F78"/>
    <w:rsid w:val="009C29D3"/>
    <w:rsid w:val="00A019A9"/>
    <w:rsid w:val="00A072A9"/>
    <w:rsid w:val="00A11079"/>
    <w:rsid w:val="00A15259"/>
    <w:rsid w:val="00A46B6E"/>
    <w:rsid w:val="00A5434C"/>
    <w:rsid w:val="00A74027"/>
    <w:rsid w:val="00A84AA3"/>
    <w:rsid w:val="00A85C4D"/>
    <w:rsid w:val="00A9178F"/>
    <w:rsid w:val="00AA716C"/>
    <w:rsid w:val="00AD62AF"/>
    <w:rsid w:val="00B21248"/>
    <w:rsid w:val="00B328E4"/>
    <w:rsid w:val="00B34C9B"/>
    <w:rsid w:val="00B67E4F"/>
    <w:rsid w:val="00BD1C77"/>
    <w:rsid w:val="00C34A9B"/>
    <w:rsid w:val="00C92906"/>
    <w:rsid w:val="00C93E94"/>
    <w:rsid w:val="00CE0581"/>
    <w:rsid w:val="00CE10D6"/>
    <w:rsid w:val="00CF5675"/>
    <w:rsid w:val="00D5552D"/>
    <w:rsid w:val="00D65694"/>
    <w:rsid w:val="00D71401"/>
    <w:rsid w:val="00D743E2"/>
    <w:rsid w:val="00DE0096"/>
    <w:rsid w:val="00E30CC9"/>
    <w:rsid w:val="00E32F7B"/>
    <w:rsid w:val="00EB118E"/>
    <w:rsid w:val="00EF7B8E"/>
    <w:rsid w:val="00F36E88"/>
    <w:rsid w:val="00F642A7"/>
    <w:rsid w:val="00F9390D"/>
    <w:rsid w:val="00FA5AEC"/>
    <w:rsid w:val="00FC69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6FA12C6-ABF1-49BB-9DC3-C61AECC3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outlineLvl w:val="0"/>
    </w:pPr>
    <w:rPr>
      <w:b/>
      <w:bCs/>
    </w:rPr>
  </w:style>
  <w:style w:type="paragraph" w:styleId="Overskrift2">
    <w:name w:val="heading 2"/>
    <w:basedOn w:val="Normal"/>
    <w:next w:val="Normal"/>
    <w:qFormat/>
    <w:pPr>
      <w:keepNext/>
      <w:outlineLvl w:val="1"/>
    </w:pPr>
    <w:rPr>
      <w:b/>
      <w:bCs/>
      <w:sz w:val="24"/>
    </w:rPr>
  </w:style>
  <w:style w:type="paragraph" w:styleId="Overskrift3">
    <w:name w:val="heading 3"/>
    <w:basedOn w:val="Normal"/>
    <w:next w:val="Normal"/>
    <w:qFormat/>
    <w:pPr>
      <w:keepNext/>
      <w:ind w:left="705"/>
      <w:outlineLvl w:val="2"/>
    </w:pPr>
    <w:rPr>
      <w:b/>
      <w:bCs/>
      <w:sz w:val="24"/>
    </w:rPr>
  </w:style>
  <w:style w:type="paragraph" w:styleId="Overskrift4">
    <w:name w:val="heading 4"/>
    <w:basedOn w:val="Normal"/>
    <w:next w:val="Normal"/>
    <w:qFormat/>
    <w:pPr>
      <w:keepNext/>
      <w:ind w:firstLine="426"/>
      <w:outlineLvl w:val="3"/>
    </w:pPr>
    <w:rPr>
      <w:b/>
      <w:sz w:val="24"/>
    </w:rPr>
  </w:style>
  <w:style w:type="paragraph" w:styleId="Overskrift5">
    <w:name w:val="heading 5"/>
    <w:basedOn w:val="Normal"/>
    <w:next w:val="Normal"/>
    <w:qFormat/>
    <w:pPr>
      <w:keepNext/>
      <w:overflowPunct/>
      <w:textAlignment w:val="auto"/>
      <w:outlineLvl w:val="4"/>
    </w:pPr>
    <w:rPr>
      <w:rFonts w:ascii="Arial" w:hAnsi="Arial" w:cs="Arial"/>
      <w:i/>
      <w:iCs/>
      <w:color w:val="000000"/>
      <w:sz w:val="16"/>
    </w:rPr>
  </w:style>
  <w:style w:type="paragraph" w:styleId="Overskrift6">
    <w:name w:val="heading 6"/>
    <w:basedOn w:val="Normal"/>
    <w:next w:val="Normal"/>
    <w:qFormat/>
    <w:pPr>
      <w:keepNext/>
      <w:numPr>
        <w:numId w:val="2"/>
      </w:numPr>
      <w:tabs>
        <w:tab w:val="right" w:pos="8789"/>
      </w:tabs>
      <w:outlineLvl w:val="5"/>
    </w:pPr>
    <w:rPr>
      <w:b/>
      <w:bCs/>
      <w:sz w:val="24"/>
    </w:rPr>
  </w:style>
  <w:style w:type="paragraph" w:styleId="Overskrift7">
    <w:name w:val="heading 7"/>
    <w:basedOn w:val="Normal"/>
    <w:next w:val="Normal"/>
    <w:qFormat/>
    <w:pPr>
      <w:keepNext/>
      <w:ind w:left="284"/>
      <w:outlineLvl w:val="6"/>
    </w:pPr>
    <w:rPr>
      <w:b/>
      <w:sz w:val="32"/>
    </w:rPr>
  </w:style>
  <w:style w:type="paragraph" w:styleId="Overskrift8">
    <w:name w:val="heading 8"/>
    <w:basedOn w:val="Normal"/>
    <w:next w:val="Normal"/>
    <w:qFormat/>
    <w:pPr>
      <w:keepNext/>
      <w:outlineLvl w:val="7"/>
    </w:pPr>
    <w:rPr>
      <w:b/>
      <w:sz w:val="40"/>
    </w:rPr>
  </w:style>
  <w:style w:type="paragraph" w:styleId="Overskrift9">
    <w:name w:val="heading 9"/>
    <w:basedOn w:val="Normal"/>
    <w:next w:val="Normal"/>
    <w:qFormat/>
    <w:pPr>
      <w:keepNext/>
      <w:jc w:val="center"/>
      <w:outlineLvl w:val="8"/>
    </w:pPr>
    <w:rPr>
      <w:b/>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jc w:val="center"/>
    </w:pPr>
    <w:rPr>
      <w:b/>
      <w:bCs/>
      <w:sz w:val="48"/>
    </w:rPr>
  </w:style>
  <w:style w:type="paragraph" w:styleId="Brdtekstinnrykk">
    <w:name w:val="Body Text Indent"/>
    <w:basedOn w:val="Normal"/>
    <w:semiHidden/>
    <w:pPr>
      <w:ind w:left="708"/>
    </w:pPr>
    <w:rPr>
      <w:sz w:val="24"/>
    </w:rPr>
  </w:style>
  <w:style w:type="paragraph" w:styleId="Brdtekstinnrykk2">
    <w:name w:val="Body Text Indent 2"/>
    <w:basedOn w:val="Normal"/>
    <w:semiHidden/>
    <w:pPr>
      <w:ind w:left="851" w:hanging="143"/>
    </w:pPr>
    <w:rPr>
      <w:sz w:val="24"/>
    </w:rPr>
  </w:style>
  <w:style w:type="paragraph" w:styleId="Bunntekst">
    <w:name w:val="footer"/>
    <w:basedOn w:val="Normal"/>
    <w:semiHidden/>
    <w:pPr>
      <w:tabs>
        <w:tab w:val="center" w:pos="4536"/>
        <w:tab w:val="right" w:pos="9072"/>
      </w:tabs>
    </w:pPr>
  </w:style>
  <w:style w:type="character" w:styleId="Sidetall">
    <w:name w:val="page number"/>
    <w:basedOn w:val="Standardskriftforavsnitt"/>
    <w:semiHidden/>
  </w:style>
  <w:style w:type="paragraph" w:styleId="Brdtekstinnrykk3">
    <w:name w:val="Body Text Indent 3"/>
    <w:basedOn w:val="Normal"/>
    <w:semiHidden/>
    <w:pPr>
      <w:ind w:left="851" w:hanging="146"/>
    </w:pPr>
    <w:rPr>
      <w:sz w:val="24"/>
    </w:rPr>
  </w:style>
  <w:style w:type="paragraph" w:styleId="Topptekst">
    <w:name w:val="header"/>
    <w:basedOn w:val="Normal"/>
    <w:semiHidden/>
    <w:pPr>
      <w:tabs>
        <w:tab w:val="center" w:pos="4536"/>
        <w:tab w:val="right" w:pos="9072"/>
      </w:tabs>
    </w:pPr>
  </w:style>
  <w:style w:type="paragraph" w:styleId="Brdtekst">
    <w:name w:val="Body Text"/>
    <w:basedOn w:val="Normal"/>
    <w:semiHidden/>
    <w:pPr>
      <w:overflowPunct/>
      <w:autoSpaceDE/>
      <w:autoSpaceDN/>
      <w:adjustRightInd/>
      <w:textAlignment w:val="auto"/>
    </w:pPr>
    <w:rPr>
      <w:rFonts w:ascii="Times" w:eastAsia="Times" w:hAnsi="Times"/>
      <w:b/>
      <w:bCs/>
      <w:sz w:val="32"/>
    </w:rPr>
  </w:style>
  <w:style w:type="character" w:styleId="Fulgthyperkobling">
    <w:name w:val="FollowedHyperlink"/>
    <w:basedOn w:val="Standardskriftforavsnitt"/>
    <w:semiHidden/>
    <w:rPr>
      <w:color w:val="800080"/>
      <w:u w:val="single"/>
    </w:rPr>
  </w:style>
  <w:style w:type="paragraph" w:styleId="Brdtekst3">
    <w:name w:val="Body Text 3"/>
    <w:basedOn w:val="Normal"/>
    <w:semiHidden/>
    <w:pPr>
      <w:spacing w:after="120"/>
    </w:pPr>
    <w:rPr>
      <w:sz w:val="16"/>
      <w:szCs w:val="16"/>
    </w:rPr>
  </w:style>
  <w:style w:type="paragraph" w:styleId="INNH1">
    <w:name w:val="toc 1"/>
    <w:basedOn w:val="Overskrift1"/>
    <w:next w:val="Overskrift2"/>
    <w:semiHidden/>
    <w:pPr>
      <w:keepNext w:val="0"/>
      <w:keepLines/>
      <w:tabs>
        <w:tab w:val="left" w:pos="567"/>
        <w:tab w:val="right" w:leader="dot" w:pos="8789"/>
      </w:tabs>
      <w:overflowPunct/>
      <w:autoSpaceDE/>
      <w:autoSpaceDN/>
      <w:adjustRightInd/>
      <w:spacing w:before="60" w:after="60"/>
      <w:textAlignment w:val="auto"/>
      <w:outlineLvl w:val="9"/>
    </w:pPr>
    <w:rPr>
      <w:rFonts w:ascii="Arial" w:hAnsi="Arial"/>
      <w:b w:val="0"/>
      <w:bCs w:val="0"/>
      <w:noProof/>
      <w:sz w:val="22"/>
    </w:rPr>
  </w:style>
  <w:style w:type="paragraph" w:customStyle="1" w:styleId="Topptekstlinje2">
    <w:name w:val="Topptekst_linje_2"/>
    <w:rPr>
      <w:rFonts w:ascii="Arial" w:hAnsi="Arial"/>
      <w:noProof/>
      <w:sz w:val="16"/>
    </w:rPr>
  </w:style>
  <w:style w:type="character" w:styleId="Hyperkobling">
    <w:name w:val="Hyperlink"/>
    <w:basedOn w:val="Standardskriftforavsnitt"/>
    <w:semiHidden/>
    <w:rPr>
      <w:color w:val="0000FF"/>
      <w:u w:val="single"/>
    </w:rPr>
  </w:style>
  <w:style w:type="paragraph" w:styleId="NormalWeb">
    <w:name w:val="Normal (Web)"/>
    <w:basedOn w:val="Normal"/>
    <w:semiHidden/>
    <w:pPr>
      <w:overflowPunct/>
      <w:autoSpaceDE/>
      <w:autoSpaceDN/>
      <w:adjustRightInd/>
      <w:spacing w:before="77" w:after="77"/>
      <w:textAlignment w:val="auto"/>
    </w:pPr>
    <w:rPr>
      <w:color w:val="000000"/>
      <w:sz w:val="24"/>
      <w:szCs w:val="24"/>
    </w:rPr>
  </w:style>
  <w:style w:type="paragraph" w:styleId="INNH2">
    <w:name w:val="toc 2"/>
    <w:basedOn w:val="Normal"/>
    <w:next w:val="Normal"/>
    <w:autoRedefine/>
    <w:semiHidden/>
    <w:pPr>
      <w:ind w:left="200"/>
    </w:pPr>
  </w:style>
  <w:style w:type="paragraph" w:styleId="INNH3">
    <w:name w:val="toc 3"/>
    <w:basedOn w:val="Normal"/>
    <w:next w:val="Normal"/>
    <w:autoRedefine/>
    <w:semiHidden/>
    <w:pPr>
      <w:ind w:left="400"/>
    </w:pPr>
  </w:style>
  <w:style w:type="paragraph" w:styleId="INNH4">
    <w:name w:val="toc 4"/>
    <w:basedOn w:val="Normal"/>
    <w:next w:val="Normal"/>
    <w:autoRedefine/>
    <w:semiHidden/>
    <w:pPr>
      <w:ind w:left="600"/>
    </w:pPr>
  </w:style>
  <w:style w:type="paragraph" w:styleId="INNH5">
    <w:name w:val="toc 5"/>
    <w:basedOn w:val="Normal"/>
    <w:next w:val="Normal"/>
    <w:autoRedefine/>
    <w:semiHidden/>
    <w:pPr>
      <w:ind w:left="800"/>
    </w:pPr>
  </w:style>
  <w:style w:type="paragraph" w:styleId="INNH6">
    <w:name w:val="toc 6"/>
    <w:basedOn w:val="Normal"/>
    <w:next w:val="Normal"/>
    <w:autoRedefine/>
    <w:semiHidden/>
    <w:pPr>
      <w:ind w:left="1000"/>
    </w:pPr>
  </w:style>
  <w:style w:type="paragraph" w:styleId="INNH7">
    <w:name w:val="toc 7"/>
    <w:basedOn w:val="Normal"/>
    <w:next w:val="Normal"/>
    <w:autoRedefine/>
    <w:semiHidden/>
    <w:pPr>
      <w:ind w:left="1200"/>
    </w:pPr>
  </w:style>
  <w:style w:type="paragraph" w:styleId="INNH8">
    <w:name w:val="toc 8"/>
    <w:basedOn w:val="Normal"/>
    <w:next w:val="Normal"/>
    <w:autoRedefine/>
    <w:semiHidden/>
    <w:pPr>
      <w:ind w:left="1400"/>
    </w:pPr>
  </w:style>
  <w:style w:type="paragraph" w:styleId="INNH9">
    <w:name w:val="toc 9"/>
    <w:basedOn w:val="Normal"/>
    <w:next w:val="Normal"/>
    <w:autoRedefine/>
    <w:semiHidden/>
    <w:pPr>
      <w:ind w:left="1600"/>
    </w:pPr>
  </w:style>
  <w:style w:type="paragraph" w:styleId="Brdtekst2">
    <w:name w:val="Body Text 2"/>
    <w:basedOn w:val="Normal"/>
    <w:semiHidden/>
    <w:rPr>
      <w:bCs/>
      <w:sz w:val="24"/>
    </w:rPr>
  </w:style>
  <w:style w:type="paragraph" w:customStyle="1" w:styleId="Teknisk4">
    <w:name w:val="Teknisk 4"/>
    <w:pPr>
      <w:tabs>
        <w:tab w:val="left" w:pos="-720"/>
      </w:tabs>
      <w:suppressAutoHyphens/>
    </w:pPr>
    <w:rPr>
      <w:rFonts w:ascii="Courier New" w:hAnsi="Courier New"/>
      <w:b/>
      <w:sz w:val="24"/>
      <w:lang w:val="en-US"/>
    </w:rPr>
  </w:style>
  <w:style w:type="character" w:customStyle="1" w:styleId="Brdtekst2Tegn">
    <w:name w:val="Brødtekst 2 Tegn"/>
    <w:basedOn w:val="Standardskriftforavsnitt"/>
    <w:rPr>
      <w:bCs/>
      <w:sz w:val="24"/>
      <w:lang w:val="nb-NO" w:eastAsia="nb-NO" w:bidi="ar-SA"/>
    </w:rPr>
  </w:style>
  <w:style w:type="paragraph" w:styleId="Bobletekst">
    <w:name w:val="Balloon Text"/>
    <w:basedOn w:val="Normal"/>
    <w:semiHidden/>
    <w:rPr>
      <w:rFonts w:ascii="Tahoma" w:hAnsi="Tahoma" w:cs="Tahoma"/>
      <w:sz w:val="16"/>
      <w:szCs w:val="16"/>
    </w:rPr>
  </w:style>
  <w:style w:type="paragraph" w:styleId="Listeavsnitt">
    <w:name w:val="List Paragraph"/>
    <w:basedOn w:val="Normal"/>
    <w:uiPriority w:val="34"/>
    <w:qFormat/>
    <w:rsid w:val="003E03EC"/>
    <w:pPr>
      <w:ind w:left="708"/>
    </w:pPr>
  </w:style>
  <w:style w:type="character" w:customStyle="1" w:styleId="apple-converted-space">
    <w:name w:val="apple-converted-space"/>
    <w:basedOn w:val="Standardskriftforavsnitt"/>
    <w:rsid w:val="00482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715">
      <w:bodyDiv w:val="1"/>
      <w:marLeft w:val="0"/>
      <w:marRight w:val="0"/>
      <w:marTop w:val="0"/>
      <w:marBottom w:val="0"/>
      <w:divBdr>
        <w:top w:val="none" w:sz="0" w:space="0" w:color="auto"/>
        <w:left w:val="none" w:sz="0" w:space="0" w:color="auto"/>
        <w:bottom w:val="none" w:sz="0" w:space="0" w:color="auto"/>
        <w:right w:val="none" w:sz="0" w:space="0" w:color="auto"/>
      </w:divBdr>
    </w:div>
    <w:div w:id="93019598">
      <w:bodyDiv w:val="1"/>
      <w:marLeft w:val="0"/>
      <w:marRight w:val="0"/>
      <w:marTop w:val="0"/>
      <w:marBottom w:val="0"/>
      <w:divBdr>
        <w:top w:val="none" w:sz="0" w:space="0" w:color="auto"/>
        <w:left w:val="none" w:sz="0" w:space="0" w:color="auto"/>
        <w:bottom w:val="none" w:sz="0" w:space="0" w:color="auto"/>
        <w:right w:val="none" w:sz="0" w:space="0" w:color="auto"/>
      </w:divBdr>
    </w:div>
    <w:div w:id="383600376">
      <w:bodyDiv w:val="1"/>
      <w:marLeft w:val="0"/>
      <w:marRight w:val="0"/>
      <w:marTop w:val="0"/>
      <w:marBottom w:val="0"/>
      <w:divBdr>
        <w:top w:val="none" w:sz="0" w:space="0" w:color="auto"/>
        <w:left w:val="none" w:sz="0" w:space="0" w:color="auto"/>
        <w:bottom w:val="none" w:sz="0" w:space="0" w:color="auto"/>
        <w:right w:val="none" w:sz="0" w:space="0" w:color="auto"/>
      </w:divBdr>
    </w:div>
    <w:div w:id="528030548">
      <w:bodyDiv w:val="1"/>
      <w:marLeft w:val="0"/>
      <w:marRight w:val="0"/>
      <w:marTop w:val="0"/>
      <w:marBottom w:val="0"/>
      <w:divBdr>
        <w:top w:val="none" w:sz="0" w:space="0" w:color="auto"/>
        <w:left w:val="none" w:sz="0" w:space="0" w:color="auto"/>
        <w:bottom w:val="none" w:sz="0" w:space="0" w:color="auto"/>
        <w:right w:val="none" w:sz="0" w:space="0" w:color="auto"/>
      </w:divBdr>
    </w:div>
    <w:div w:id="621769164">
      <w:bodyDiv w:val="1"/>
      <w:marLeft w:val="0"/>
      <w:marRight w:val="0"/>
      <w:marTop w:val="0"/>
      <w:marBottom w:val="0"/>
      <w:divBdr>
        <w:top w:val="none" w:sz="0" w:space="0" w:color="auto"/>
        <w:left w:val="none" w:sz="0" w:space="0" w:color="auto"/>
        <w:bottom w:val="none" w:sz="0" w:space="0" w:color="auto"/>
        <w:right w:val="none" w:sz="0" w:space="0" w:color="auto"/>
      </w:divBdr>
    </w:div>
    <w:div w:id="814882626">
      <w:bodyDiv w:val="1"/>
      <w:marLeft w:val="0"/>
      <w:marRight w:val="0"/>
      <w:marTop w:val="0"/>
      <w:marBottom w:val="0"/>
      <w:divBdr>
        <w:top w:val="none" w:sz="0" w:space="0" w:color="auto"/>
        <w:left w:val="none" w:sz="0" w:space="0" w:color="auto"/>
        <w:bottom w:val="none" w:sz="0" w:space="0" w:color="auto"/>
        <w:right w:val="none" w:sz="0" w:space="0" w:color="auto"/>
      </w:divBdr>
    </w:div>
    <w:div w:id="884605957">
      <w:bodyDiv w:val="1"/>
      <w:marLeft w:val="0"/>
      <w:marRight w:val="0"/>
      <w:marTop w:val="0"/>
      <w:marBottom w:val="0"/>
      <w:divBdr>
        <w:top w:val="none" w:sz="0" w:space="0" w:color="auto"/>
        <w:left w:val="none" w:sz="0" w:space="0" w:color="auto"/>
        <w:bottom w:val="none" w:sz="0" w:space="0" w:color="auto"/>
        <w:right w:val="none" w:sz="0" w:space="0" w:color="auto"/>
      </w:divBdr>
    </w:div>
    <w:div w:id="1035541834">
      <w:bodyDiv w:val="1"/>
      <w:marLeft w:val="0"/>
      <w:marRight w:val="0"/>
      <w:marTop w:val="0"/>
      <w:marBottom w:val="0"/>
      <w:divBdr>
        <w:top w:val="none" w:sz="0" w:space="0" w:color="auto"/>
        <w:left w:val="none" w:sz="0" w:space="0" w:color="auto"/>
        <w:bottom w:val="none" w:sz="0" w:space="0" w:color="auto"/>
        <w:right w:val="none" w:sz="0" w:space="0" w:color="auto"/>
      </w:divBdr>
    </w:div>
    <w:div w:id="1186865354">
      <w:bodyDiv w:val="1"/>
      <w:marLeft w:val="0"/>
      <w:marRight w:val="0"/>
      <w:marTop w:val="0"/>
      <w:marBottom w:val="0"/>
      <w:divBdr>
        <w:top w:val="none" w:sz="0" w:space="0" w:color="auto"/>
        <w:left w:val="none" w:sz="0" w:space="0" w:color="auto"/>
        <w:bottom w:val="none" w:sz="0" w:space="0" w:color="auto"/>
        <w:right w:val="none" w:sz="0" w:space="0" w:color="auto"/>
      </w:divBdr>
    </w:div>
    <w:div w:id="1884753606">
      <w:bodyDiv w:val="1"/>
      <w:marLeft w:val="0"/>
      <w:marRight w:val="0"/>
      <w:marTop w:val="0"/>
      <w:marBottom w:val="0"/>
      <w:divBdr>
        <w:top w:val="none" w:sz="0" w:space="0" w:color="auto"/>
        <w:left w:val="none" w:sz="0" w:space="0" w:color="auto"/>
        <w:bottom w:val="none" w:sz="0" w:space="0" w:color="auto"/>
        <w:right w:val="none" w:sz="0" w:space="0" w:color="auto"/>
      </w:divBdr>
    </w:div>
    <w:div w:id="1930893884">
      <w:bodyDiv w:val="1"/>
      <w:marLeft w:val="0"/>
      <w:marRight w:val="0"/>
      <w:marTop w:val="0"/>
      <w:marBottom w:val="0"/>
      <w:divBdr>
        <w:top w:val="none" w:sz="0" w:space="0" w:color="auto"/>
        <w:left w:val="none" w:sz="0" w:space="0" w:color="auto"/>
        <w:bottom w:val="none" w:sz="0" w:space="0" w:color="auto"/>
        <w:right w:val="none" w:sz="0" w:space="0" w:color="auto"/>
      </w:divBdr>
    </w:div>
    <w:div w:id="2016229782">
      <w:bodyDiv w:val="1"/>
      <w:marLeft w:val="0"/>
      <w:marRight w:val="0"/>
      <w:marTop w:val="0"/>
      <w:marBottom w:val="0"/>
      <w:divBdr>
        <w:top w:val="none" w:sz="0" w:space="0" w:color="auto"/>
        <w:left w:val="none" w:sz="0" w:space="0" w:color="auto"/>
        <w:bottom w:val="none" w:sz="0" w:space="0" w:color="auto"/>
        <w:right w:val="none" w:sz="0" w:space="0" w:color="auto"/>
      </w:divBdr>
    </w:div>
    <w:div w:id="206047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eseglem.no"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gstad@heseglem.no" TargetMode="External"/><Relationship Id="rId14" Type="http://schemas.openxmlformats.org/officeDocument/2006/relationships/hyperlink" Target="http://www.avfallsdeklarering.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B1447DDB</Template>
  <TotalTime>124</TotalTime>
  <Pages>11</Pages>
  <Words>1914</Words>
  <Characters>10148</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Avfallsplan</vt:lpstr>
    </vt:vector>
  </TitlesOfParts>
  <Company/>
  <LinksUpToDate>false</LinksUpToDate>
  <CharactersWithSpaces>12038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Avfallsplan</dc:title>
  <dc:creator>Roy Borlaug</dc:creator>
  <cp:lastModifiedBy>Kolbjørn Rogstad</cp:lastModifiedBy>
  <cp:revision>8</cp:revision>
  <cp:lastPrinted>2017-03-29T07:12:00Z</cp:lastPrinted>
  <dcterms:created xsi:type="dcterms:W3CDTF">2017-03-29T07:23:00Z</dcterms:created>
  <dcterms:modified xsi:type="dcterms:W3CDTF">2017-07-26T10:53:00Z</dcterms:modified>
</cp:coreProperties>
</file>